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95F8E" w14:textId="77777777" w:rsidR="00764403" w:rsidRPr="00666714" w:rsidRDefault="00764403" w:rsidP="00764403">
      <w:pPr>
        <w:pStyle w:val="Header"/>
        <w:jc w:val="center"/>
        <w:rPr>
          <w:rFonts w:ascii="Myriad Pro Cyr" w:hAnsi="Myriad Pro Cyr"/>
          <w:sz w:val="20"/>
          <w:lang w:val="ru-RU"/>
        </w:rPr>
      </w:pPr>
      <w:r w:rsidRPr="00666714">
        <w:rPr>
          <w:rFonts w:ascii="Myriad Pro Cyr" w:hAnsi="Myriad Pro Cyr"/>
          <w:noProof/>
          <w:sz w:val="20"/>
        </w:rPr>
        <w:drawing>
          <wp:anchor distT="0" distB="0" distL="114300" distR="114300" simplePos="0" relativeHeight="251659264" behindDoc="0" locked="0" layoutInCell="1" allowOverlap="1" wp14:anchorId="69BF4EF2" wp14:editId="6B448DAD">
            <wp:simplePos x="0" y="0"/>
            <wp:positionH relativeFrom="column">
              <wp:posOffset>2505075</wp:posOffset>
            </wp:positionH>
            <wp:positionV relativeFrom="paragraph">
              <wp:posOffset>-116205</wp:posOffset>
            </wp:positionV>
            <wp:extent cx="6381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8175" cy="714375"/>
                    </a:xfrm>
                    <a:prstGeom prst="rect">
                      <a:avLst/>
                    </a:prstGeom>
                    <a:noFill/>
                  </pic:spPr>
                </pic:pic>
              </a:graphicData>
            </a:graphic>
          </wp:anchor>
        </w:drawing>
      </w:r>
    </w:p>
    <w:p w14:paraId="77B3B2BC" w14:textId="77777777" w:rsidR="00764403" w:rsidRPr="00666714" w:rsidRDefault="00764403" w:rsidP="006A472B">
      <w:pPr>
        <w:pStyle w:val="Header"/>
        <w:rPr>
          <w:rFonts w:asciiTheme="minorHAnsi" w:hAnsiTheme="minorHAnsi"/>
          <w:sz w:val="20"/>
        </w:rPr>
      </w:pPr>
    </w:p>
    <w:p w14:paraId="43DCC291" w14:textId="77777777" w:rsidR="00764403" w:rsidRPr="00666714" w:rsidRDefault="00764403" w:rsidP="00764403">
      <w:pPr>
        <w:pStyle w:val="Header"/>
        <w:jc w:val="center"/>
        <w:rPr>
          <w:rFonts w:asciiTheme="minorHAnsi" w:hAnsiTheme="minorHAnsi"/>
          <w:sz w:val="20"/>
        </w:rPr>
      </w:pPr>
    </w:p>
    <w:p w14:paraId="072120A7" w14:textId="77777777" w:rsidR="00764403" w:rsidRPr="00666714" w:rsidRDefault="00764403" w:rsidP="00764403">
      <w:pPr>
        <w:pStyle w:val="Header"/>
        <w:jc w:val="center"/>
        <w:rPr>
          <w:rFonts w:ascii="StobiSerif Regular" w:hAnsi="StobiSerif Regular"/>
          <w:sz w:val="20"/>
        </w:rPr>
      </w:pPr>
    </w:p>
    <w:p w14:paraId="1CEE5055" w14:textId="4D5A69DE" w:rsidR="00764403" w:rsidRPr="00044D21" w:rsidRDefault="00044D21" w:rsidP="00314230">
      <w:pPr>
        <w:pStyle w:val="Header"/>
        <w:jc w:val="center"/>
        <w:rPr>
          <w:rFonts w:ascii="StobiSerif Regular" w:hAnsi="StobiSerif Regular"/>
          <w:b/>
          <w:sz w:val="20"/>
          <w:lang w:val="sq-AL"/>
        </w:rPr>
      </w:pPr>
      <w:r>
        <w:rPr>
          <w:rFonts w:ascii="StobiSerif Regular" w:hAnsi="StobiSerif Regular"/>
          <w:b/>
          <w:sz w:val="20"/>
          <w:lang w:val="sq-AL"/>
        </w:rPr>
        <w:t>Republika e Maqedonisë së Veriut</w:t>
      </w:r>
    </w:p>
    <w:p w14:paraId="4F6901F6" w14:textId="77777777" w:rsidR="00044D21" w:rsidRDefault="00044D21" w:rsidP="00314230">
      <w:pPr>
        <w:pStyle w:val="Header"/>
        <w:jc w:val="center"/>
        <w:rPr>
          <w:rFonts w:ascii="StobiSerif Regular" w:hAnsi="StobiSerif Regular"/>
          <w:b/>
          <w:sz w:val="20"/>
          <w:lang w:val="sq-AL"/>
        </w:rPr>
      </w:pPr>
      <w:r>
        <w:rPr>
          <w:rFonts w:ascii="StobiSerif Regular" w:hAnsi="StobiSerif Regular"/>
          <w:b/>
          <w:sz w:val="20"/>
          <w:lang w:val="sq-AL"/>
        </w:rPr>
        <w:t xml:space="preserve">AGJENCIA E MBËSHTETJES FINANCIARE </w:t>
      </w:r>
    </w:p>
    <w:p w14:paraId="12197540" w14:textId="0A7D27EA" w:rsidR="00764403" w:rsidRPr="00044D21" w:rsidRDefault="00044D21" w:rsidP="00314230">
      <w:pPr>
        <w:pStyle w:val="Header"/>
        <w:jc w:val="center"/>
        <w:rPr>
          <w:rFonts w:ascii="StobiSerif Regular" w:hAnsi="StobiSerif Regular"/>
          <w:b/>
          <w:sz w:val="20"/>
          <w:lang w:val="sq-AL"/>
        </w:rPr>
      </w:pPr>
      <w:r>
        <w:rPr>
          <w:rFonts w:ascii="StobiSerif Regular" w:hAnsi="StobiSerif Regular"/>
          <w:b/>
          <w:sz w:val="20"/>
          <w:lang w:val="sq-AL"/>
        </w:rPr>
        <w:t>NË BUJQËSI DHE NË ZHVILLIM RURAL</w:t>
      </w:r>
    </w:p>
    <w:p w14:paraId="75B3DBE8" w14:textId="421EADBA" w:rsidR="00EF2527" w:rsidRPr="000E03B1" w:rsidRDefault="00EF2527" w:rsidP="00314230">
      <w:pPr>
        <w:jc w:val="both"/>
        <w:rPr>
          <w:rFonts w:ascii="StobiSerif Regular" w:hAnsi="StobiSerif Regular"/>
          <w:sz w:val="20"/>
          <w:szCs w:val="20"/>
          <w:vertAlign w:val="subscript"/>
          <w:lang w:val="en-US"/>
        </w:rPr>
      </w:pPr>
    </w:p>
    <w:p w14:paraId="10085450" w14:textId="4DD2A0EA" w:rsidR="00764403" w:rsidRPr="00044D21" w:rsidRDefault="00044D21" w:rsidP="00314230">
      <w:pPr>
        <w:ind w:firstLine="720"/>
        <w:jc w:val="both"/>
        <w:rPr>
          <w:rFonts w:ascii="StobiSerif Regular" w:hAnsi="StobiSerif Regular"/>
          <w:i/>
          <w:sz w:val="20"/>
          <w:szCs w:val="20"/>
        </w:rPr>
      </w:pPr>
      <w:r>
        <w:rPr>
          <w:rFonts w:ascii="StobiSerif Regular" w:hAnsi="StobiSerif Regular"/>
          <w:sz w:val="20"/>
          <w:szCs w:val="20"/>
          <w:lang w:val="sq-AL"/>
        </w:rPr>
        <w:t>Në bazë të nenit</w:t>
      </w:r>
      <w:r w:rsidR="00764403" w:rsidRPr="00666714">
        <w:rPr>
          <w:rFonts w:ascii="StobiSerif Regular" w:hAnsi="StobiSerif Regular"/>
          <w:sz w:val="20"/>
          <w:szCs w:val="20"/>
        </w:rPr>
        <w:t xml:space="preserve"> 48</w:t>
      </w:r>
      <w:r w:rsidR="00314230" w:rsidRPr="00666714">
        <w:rPr>
          <w:rFonts w:ascii="StobiSerif Regular" w:hAnsi="StobiSerif Regular"/>
          <w:sz w:val="20"/>
          <w:szCs w:val="20"/>
        </w:rPr>
        <w:t>,</w:t>
      </w:r>
      <w:r w:rsidR="00764403" w:rsidRPr="00666714">
        <w:rPr>
          <w:rFonts w:ascii="StobiSerif Regular" w:hAnsi="StobiSerif Regular"/>
          <w:sz w:val="20"/>
          <w:szCs w:val="20"/>
        </w:rPr>
        <w:t xml:space="preserve"> </w:t>
      </w:r>
      <w:r>
        <w:rPr>
          <w:rFonts w:ascii="StobiSerif Regular" w:hAnsi="StobiSerif Regular"/>
          <w:sz w:val="20"/>
          <w:szCs w:val="20"/>
          <w:lang w:val="sq-AL"/>
        </w:rPr>
        <w:t>paragrafit</w:t>
      </w:r>
      <w:r w:rsidR="00764403" w:rsidRPr="00666714">
        <w:rPr>
          <w:rFonts w:ascii="StobiSerif Regular" w:hAnsi="StobiSerif Regular"/>
          <w:sz w:val="20"/>
          <w:szCs w:val="20"/>
        </w:rPr>
        <w:t xml:space="preserve"> 4 </w:t>
      </w:r>
      <w:r>
        <w:rPr>
          <w:rFonts w:ascii="StobiSerif Regular" w:hAnsi="StobiSerif Regular"/>
          <w:sz w:val="20"/>
          <w:szCs w:val="20"/>
          <w:lang w:val="sq-AL"/>
        </w:rPr>
        <w:t>të</w:t>
      </w:r>
      <w:r w:rsidR="00764403" w:rsidRPr="00666714">
        <w:rPr>
          <w:rFonts w:ascii="StobiSerif Regular" w:hAnsi="StobiSerif Regular"/>
          <w:sz w:val="20"/>
          <w:szCs w:val="20"/>
        </w:rPr>
        <w:t xml:space="preserve"> </w:t>
      </w:r>
      <w:r>
        <w:rPr>
          <w:rFonts w:ascii="StobiSerif Regular" w:hAnsi="StobiSerif Regular"/>
          <w:sz w:val="20"/>
          <w:szCs w:val="20"/>
          <w:lang w:val="sq-AL"/>
        </w:rPr>
        <w:t>Ligjit për nëpunës administrativ</w:t>
      </w:r>
      <w:r w:rsidR="00764403" w:rsidRPr="00666714">
        <w:rPr>
          <w:rFonts w:ascii="StobiSerif Regular" w:hAnsi="StobiSerif Regular"/>
          <w:sz w:val="20"/>
          <w:szCs w:val="20"/>
        </w:rPr>
        <w:t xml:space="preserve"> (</w:t>
      </w:r>
      <w:r w:rsidR="00314230" w:rsidRPr="00666714">
        <w:rPr>
          <w:rFonts w:ascii="StobiSerif Regular" w:hAnsi="StobiSerif Regular"/>
          <w:sz w:val="20"/>
          <w:szCs w:val="20"/>
          <w:lang w:val="en-US"/>
        </w:rPr>
        <w:t>„</w:t>
      </w:r>
      <w:r>
        <w:rPr>
          <w:rFonts w:ascii="StobiSerif Regular" w:hAnsi="StobiSerif Regular"/>
          <w:sz w:val="20"/>
          <w:szCs w:val="20"/>
          <w:lang w:val="sq-AL"/>
        </w:rPr>
        <w:t>Gazeta zyrtare e Republikës së Maqedonisë</w:t>
      </w:r>
      <w:r w:rsidR="00764403" w:rsidRPr="00666714">
        <w:rPr>
          <w:rFonts w:ascii="StobiSerif Regular" w:hAnsi="StobiSerif Regular"/>
          <w:sz w:val="20"/>
          <w:szCs w:val="20"/>
          <w:lang w:val="en-US"/>
        </w:rPr>
        <w:t>”</w:t>
      </w:r>
      <w:r>
        <w:rPr>
          <w:rFonts w:ascii="StobiSerif Regular" w:hAnsi="StobiSerif Regular"/>
          <w:sz w:val="20"/>
          <w:szCs w:val="20"/>
        </w:rPr>
        <w:t xml:space="preserve"> </w:t>
      </w:r>
      <w:r>
        <w:rPr>
          <w:rFonts w:ascii="StobiSerif Regular" w:hAnsi="StobiSerif Regular"/>
          <w:sz w:val="20"/>
          <w:szCs w:val="20"/>
          <w:lang w:val="sq-AL"/>
        </w:rPr>
        <w:t>nr.</w:t>
      </w:r>
      <w:r w:rsidR="00764403" w:rsidRPr="00666714">
        <w:rPr>
          <w:rFonts w:ascii="StobiSerif Regular" w:hAnsi="StobiSerif Regular"/>
          <w:sz w:val="20"/>
          <w:szCs w:val="20"/>
        </w:rPr>
        <w:t xml:space="preserve"> 27/</w:t>
      </w:r>
      <w:r w:rsidR="00314230" w:rsidRPr="00666714">
        <w:rPr>
          <w:rFonts w:ascii="StobiSerif Regular" w:hAnsi="StobiSerif Regular"/>
          <w:sz w:val="20"/>
          <w:szCs w:val="20"/>
        </w:rPr>
        <w:t>20</w:t>
      </w:r>
      <w:r w:rsidR="00764403" w:rsidRPr="00666714">
        <w:rPr>
          <w:rFonts w:ascii="StobiSerif Regular" w:hAnsi="StobiSerif Regular"/>
          <w:sz w:val="20"/>
          <w:szCs w:val="20"/>
        </w:rPr>
        <w:t>14, 199/</w:t>
      </w:r>
      <w:r w:rsidR="00314230" w:rsidRPr="00666714">
        <w:rPr>
          <w:rFonts w:ascii="StobiSerif Regular" w:hAnsi="StobiSerif Regular"/>
          <w:sz w:val="20"/>
          <w:szCs w:val="20"/>
        </w:rPr>
        <w:t>20</w:t>
      </w:r>
      <w:r w:rsidR="00764403" w:rsidRPr="00666714">
        <w:rPr>
          <w:rFonts w:ascii="StobiSerif Regular" w:hAnsi="StobiSerif Regular"/>
          <w:sz w:val="20"/>
          <w:szCs w:val="20"/>
        </w:rPr>
        <w:t>14, 48/</w:t>
      </w:r>
      <w:r w:rsidR="00314230" w:rsidRPr="00666714">
        <w:rPr>
          <w:rFonts w:ascii="StobiSerif Regular" w:hAnsi="StobiSerif Regular"/>
          <w:sz w:val="20"/>
          <w:szCs w:val="20"/>
        </w:rPr>
        <w:t>20</w:t>
      </w:r>
      <w:r w:rsidR="00764403" w:rsidRPr="00666714">
        <w:rPr>
          <w:rFonts w:ascii="StobiSerif Regular" w:hAnsi="StobiSerif Regular"/>
          <w:sz w:val="20"/>
          <w:szCs w:val="20"/>
        </w:rPr>
        <w:t>15, 154/</w:t>
      </w:r>
      <w:r w:rsidR="00314230" w:rsidRPr="00666714">
        <w:rPr>
          <w:rFonts w:ascii="StobiSerif Regular" w:hAnsi="StobiSerif Regular"/>
          <w:sz w:val="20"/>
          <w:szCs w:val="20"/>
        </w:rPr>
        <w:t>20</w:t>
      </w:r>
      <w:r w:rsidR="00764403" w:rsidRPr="00666714">
        <w:rPr>
          <w:rFonts w:ascii="StobiSerif Regular" w:hAnsi="StobiSerif Regular"/>
          <w:sz w:val="20"/>
          <w:szCs w:val="20"/>
        </w:rPr>
        <w:t>15, 5/</w:t>
      </w:r>
      <w:r w:rsidR="00314230" w:rsidRPr="00666714">
        <w:rPr>
          <w:rFonts w:ascii="StobiSerif Regular" w:hAnsi="StobiSerif Regular"/>
          <w:sz w:val="20"/>
          <w:szCs w:val="20"/>
        </w:rPr>
        <w:t>20</w:t>
      </w:r>
      <w:r>
        <w:rPr>
          <w:rFonts w:ascii="StobiSerif Regular" w:hAnsi="StobiSerif Regular"/>
          <w:sz w:val="20"/>
          <w:szCs w:val="20"/>
        </w:rPr>
        <w:t xml:space="preserve">16, 142/2016 </w:t>
      </w:r>
      <w:r>
        <w:rPr>
          <w:rFonts w:ascii="StobiSerif Regular" w:hAnsi="StobiSerif Regular"/>
          <w:sz w:val="20"/>
          <w:szCs w:val="20"/>
          <w:lang w:val="sq-AL"/>
        </w:rPr>
        <w:t>dhe</w:t>
      </w:r>
      <w:r w:rsidR="00764403" w:rsidRPr="00666714">
        <w:rPr>
          <w:rFonts w:ascii="StobiSerif Regular" w:hAnsi="StobiSerif Regular"/>
          <w:sz w:val="20"/>
          <w:szCs w:val="20"/>
        </w:rPr>
        <w:t xml:space="preserve"> 11/2018</w:t>
      </w:r>
      <w:r w:rsidR="00BA4A08" w:rsidRPr="00666714">
        <w:rPr>
          <w:rFonts w:ascii="StobiSerif Regular" w:hAnsi="StobiSerif Regular"/>
          <w:sz w:val="20"/>
          <w:szCs w:val="20"/>
        </w:rPr>
        <w:t xml:space="preserve"> </w:t>
      </w:r>
      <w:r>
        <w:rPr>
          <w:rFonts w:ascii="StobiSerif Regular" w:hAnsi="StobiSerif Regular"/>
          <w:sz w:val="20"/>
          <w:szCs w:val="20"/>
          <w:lang w:val="sq-AL"/>
        </w:rPr>
        <w:t>e</w:t>
      </w:r>
      <w:r w:rsidR="00BA4A08" w:rsidRPr="00666714">
        <w:rPr>
          <w:rFonts w:ascii="StobiSerif Regular" w:hAnsi="StobiSerif Regular"/>
          <w:sz w:val="20"/>
          <w:szCs w:val="20"/>
        </w:rPr>
        <w:t xml:space="preserve"> „</w:t>
      </w:r>
      <w:r>
        <w:rPr>
          <w:rFonts w:ascii="StobiSerif Regular" w:hAnsi="StobiSerif Regular"/>
          <w:sz w:val="20"/>
          <w:szCs w:val="20"/>
          <w:lang w:val="sq-AL"/>
        </w:rPr>
        <w:t>Gazeta zyrtare e Republikës së Maqed</w:t>
      </w:r>
      <w:r w:rsidR="00FD1602">
        <w:rPr>
          <w:rFonts w:ascii="StobiSerif Regular" w:hAnsi="StobiSerif Regular"/>
          <w:sz w:val="20"/>
          <w:szCs w:val="20"/>
          <w:lang w:val="sq-AL"/>
        </w:rPr>
        <w:t>f</w:t>
      </w:r>
      <w:r>
        <w:rPr>
          <w:rFonts w:ascii="StobiSerif Regular" w:hAnsi="StobiSerif Regular"/>
          <w:sz w:val="20"/>
          <w:szCs w:val="20"/>
          <w:lang w:val="sq-AL"/>
        </w:rPr>
        <w:t>onisë së Veriut</w:t>
      </w:r>
      <w:r w:rsidR="00BA4A08" w:rsidRPr="00666714">
        <w:rPr>
          <w:rFonts w:ascii="StobiSerif Regular" w:hAnsi="StobiSerif Regular"/>
          <w:sz w:val="20"/>
          <w:szCs w:val="20"/>
        </w:rPr>
        <w:t xml:space="preserve">“ </w:t>
      </w:r>
      <w:r>
        <w:rPr>
          <w:rFonts w:ascii="StobiSerif Regular" w:hAnsi="StobiSerif Regular"/>
          <w:sz w:val="20"/>
          <w:szCs w:val="20"/>
          <w:lang w:val="sq-AL"/>
        </w:rPr>
        <w:t>numër</w:t>
      </w:r>
      <w:r w:rsidR="00BA4A08" w:rsidRPr="00666714">
        <w:rPr>
          <w:rFonts w:ascii="StobiSerif Regular" w:hAnsi="StobiSerif Regular"/>
          <w:sz w:val="20"/>
          <w:szCs w:val="20"/>
        </w:rPr>
        <w:t xml:space="preserve"> 275/19, 14/20, 215/21 </w:t>
      </w:r>
      <w:r>
        <w:rPr>
          <w:rFonts w:ascii="StobiSerif Regular" w:hAnsi="StobiSerif Regular"/>
          <w:sz w:val="20"/>
          <w:szCs w:val="20"/>
          <w:lang w:val="sq-AL"/>
        </w:rPr>
        <w:t>dhe</w:t>
      </w:r>
      <w:r w:rsidR="00BA4A08" w:rsidRPr="00666714">
        <w:rPr>
          <w:rFonts w:ascii="StobiSerif Regular" w:hAnsi="StobiSerif Regular"/>
          <w:sz w:val="20"/>
          <w:szCs w:val="20"/>
        </w:rPr>
        <w:t xml:space="preserve"> 99/22)</w:t>
      </w:r>
      <w:r w:rsidR="00764403" w:rsidRPr="00666714">
        <w:rPr>
          <w:rFonts w:ascii="StobiSerif Regular" w:hAnsi="StobiSerif Regular"/>
          <w:sz w:val="20"/>
          <w:szCs w:val="20"/>
        </w:rPr>
        <w:t xml:space="preserve">, </w:t>
      </w:r>
      <w:r>
        <w:rPr>
          <w:rFonts w:ascii="StobiSerif Regular" w:hAnsi="StobiSerif Regular"/>
          <w:sz w:val="20"/>
          <w:szCs w:val="20"/>
          <w:lang w:val="sq-AL"/>
        </w:rPr>
        <w:t>lidhur me nenin</w:t>
      </w:r>
      <w:r>
        <w:rPr>
          <w:rFonts w:ascii="StobiSerif Regular" w:hAnsi="StobiSerif Regular"/>
          <w:sz w:val="20"/>
          <w:szCs w:val="20"/>
        </w:rPr>
        <w:t xml:space="preserve"> 2 </w:t>
      </w:r>
      <w:r>
        <w:rPr>
          <w:rFonts w:ascii="StobiSerif Regular" w:hAnsi="StobiSerif Regular"/>
          <w:sz w:val="20"/>
          <w:szCs w:val="20"/>
          <w:lang w:val="sq-AL"/>
        </w:rPr>
        <w:t xml:space="preserve">të Rregullores për formën dhe përmbajtjen e shpalljes interne, </w:t>
      </w:r>
      <w:r w:rsidR="000A55A5">
        <w:rPr>
          <w:rFonts w:ascii="StobiSerif Regular" w:hAnsi="StobiSerif Regular"/>
          <w:sz w:val="20"/>
          <w:szCs w:val="20"/>
          <w:lang w:val="sq-AL"/>
        </w:rPr>
        <w:t>mënyrën e paraqitjes së kërkesës për avancim</w:t>
      </w:r>
      <w:r>
        <w:rPr>
          <w:rFonts w:ascii="StobiSerif Regular" w:hAnsi="StobiSerif Regular"/>
          <w:sz w:val="20"/>
          <w:szCs w:val="20"/>
          <w:lang w:val="sq-AL"/>
        </w:rPr>
        <w:t>, mënyrën</w:t>
      </w:r>
      <w:r w:rsidR="000A55A5">
        <w:rPr>
          <w:rFonts w:ascii="StobiSerif Regular" w:hAnsi="StobiSerif Regular"/>
          <w:sz w:val="20"/>
          <w:szCs w:val="20"/>
          <w:lang w:val="sq-AL"/>
        </w:rPr>
        <w:t xml:space="preserve"> e zbatimit të përzgjedhjes administrative dhe intervistës</w:t>
      </w:r>
      <w:r>
        <w:rPr>
          <w:rFonts w:ascii="StobiSerif Regular" w:hAnsi="StobiSerif Regular"/>
          <w:sz w:val="20"/>
          <w:szCs w:val="20"/>
          <w:lang w:val="sq-AL"/>
        </w:rPr>
        <w:t>, si dhe</w:t>
      </w:r>
      <w:r w:rsidR="000A55A5">
        <w:rPr>
          <w:rFonts w:ascii="StobiSerif Regular" w:hAnsi="StobiSerif Regular"/>
          <w:sz w:val="20"/>
          <w:szCs w:val="20"/>
          <w:lang w:val="sq-AL"/>
        </w:rPr>
        <w:t xml:space="preserve"> mënyrën e vlerësimit të tyre dhe numrin maksimal të pikëve nga procedura e përzgjedhjes, në varësi të kategorisë së vendit të punës për të cilën është publikuar shpallja interne (Gazeta zyrtare e Republikës së numër</w:t>
      </w:r>
      <w:r w:rsidR="00764403" w:rsidRPr="00044D21">
        <w:rPr>
          <w:rFonts w:ascii="StobiSerif Regular" w:hAnsi="StobiSerif Regular"/>
          <w:i/>
          <w:sz w:val="20"/>
          <w:szCs w:val="20"/>
        </w:rPr>
        <w:t xml:space="preserve"> 11/</w:t>
      </w:r>
      <w:r w:rsidR="00314230" w:rsidRPr="00044D21">
        <w:rPr>
          <w:rFonts w:ascii="StobiSerif Regular" w:hAnsi="StobiSerif Regular"/>
          <w:i/>
          <w:sz w:val="20"/>
          <w:szCs w:val="20"/>
        </w:rPr>
        <w:t>20</w:t>
      </w:r>
      <w:r w:rsidR="000A55A5">
        <w:rPr>
          <w:rFonts w:ascii="StobiSerif Regular" w:hAnsi="StobiSerif Regular"/>
          <w:i/>
          <w:sz w:val="20"/>
          <w:szCs w:val="20"/>
        </w:rPr>
        <w:t xml:space="preserve">15 </w:t>
      </w:r>
      <w:r w:rsidR="000A55A5">
        <w:rPr>
          <w:rFonts w:ascii="StobiSerif Regular" w:hAnsi="StobiSerif Regular"/>
          <w:i/>
          <w:sz w:val="20"/>
          <w:szCs w:val="20"/>
          <w:lang w:val="sq-AL"/>
        </w:rPr>
        <w:t>dhe</w:t>
      </w:r>
      <w:r w:rsidR="00764403" w:rsidRPr="00044D21">
        <w:rPr>
          <w:rFonts w:ascii="StobiSerif Regular" w:hAnsi="StobiSerif Regular"/>
          <w:i/>
          <w:sz w:val="20"/>
          <w:szCs w:val="20"/>
        </w:rPr>
        <w:t xml:space="preserve"> 35/2018)</w:t>
      </w:r>
      <w:r w:rsidR="000A55A5">
        <w:rPr>
          <w:rFonts w:ascii="StobiSerif Regular" w:hAnsi="StobiSerif Regular"/>
          <w:i/>
          <w:sz w:val="20"/>
          <w:szCs w:val="20"/>
        </w:rPr>
        <w:t xml:space="preserve"> </w:t>
      </w:r>
      <w:r w:rsidR="000A55A5">
        <w:rPr>
          <w:rFonts w:ascii="StobiSerif Regular" w:hAnsi="StobiSerif Regular"/>
          <w:i/>
          <w:sz w:val="20"/>
          <w:szCs w:val="20"/>
          <w:lang w:val="sq-AL"/>
        </w:rPr>
        <w:t>dhe</w:t>
      </w:r>
      <w:r w:rsidR="00E449A7" w:rsidRPr="00044D21">
        <w:rPr>
          <w:rFonts w:ascii="StobiSerif Regular" w:hAnsi="StobiSerif Regular"/>
          <w:i/>
          <w:sz w:val="20"/>
          <w:szCs w:val="20"/>
        </w:rPr>
        <w:t xml:space="preserve"> (</w:t>
      </w:r>
      <w:r w:rsidR="00E449A7" w:rsidRPr="00044D21">
        <w:rPr>
          <w:rFonts w:ascii="StobiSerif Regular" w:hAnsi="StobiSerif Regular"/>
          <w:i/>
          <w:sz w:val="20"/>
          <w:szCs w:val="20"/>
          <w:lang w:val="en-US"/>
        </w:rPr>
        <w:t>„</w:t>
      </w:r>
      <w:r w:rsidR="000A55A5">
        <w:rPr>
          <w:rFonts w:ascii="StobiSerif Regular" w:hAnsi="StobiSerif Regular"/>
          <w:i/>
          <w:sz w:val="20"/>
          <w:szCs w:val="20"/>
          <w:lang w:val="sq-AL"/>
        </w:rPr>
        <w:t>Gazeta zyrtare e Republikës së Maqedonisë së Veriut</w:t>
      </w:r>
      <w:r w:rsidR="00E449A7" w:rsidRPr="00044D21">
        <w:rPr>
          <w:rFonts w:ascii="StobiSerif Regular" w:hAnsi="StobiSerif Regular"/>
          <w:i/>
          <w:sz w:val="20"/>
          <w:szCs w:val="20"/>
          <w:lang w:val="en-US"/>
        </w:rPr>
        <w:t>”</w:t>
      </w:r>
      <w:r w:rsidR="000A55A5">
        <w:rPr>
          <w:rFonts w:ascii="StobiSerif Regular" w:hAnsi="StobiSerif Regular"/>
          <w:i/>
          <w:sz w:val="20"/>
          <w:szCs w:val="20"/>
        </w:rPr>
        <w:t xml:space="preserve"> </w:t>
      </w:r>
      <w:r w:rsidR="000A55A5">
        <w:rPr>
          <w:rFonts w:ascii="StobiSerif Regular" w:hAnsi="StobiSerif Regular"/>
          <w:i/>
          <w:sz w:val="20"/>
          <w:szCs w:val="20"/>
          <w:lang w:val="sq-AL"/>
        </w:rPr>
        <w:t>numër</w:t>
      </w:r>
      <w:r w:rsidR="00E449A7" w:rsidRPr="00044D21">
        <w:rPr>
          <w:rFonts w:ascii="StobiSerif Regular" w:hAnsi="StobiSerif Regular"/>
          <w:i/>
          <w:sz w:val="20"/>
          <w:szCs w:val="20"/>
        </w:rPr>
        <w:t xml:space="preserve"> 303/2020</w:t>
      </w:r>
      <w:r w:rsidR="00764403" w:rsidRPr="00044D21">
        <w:rPr>
          <w:rFonts w:ascii="StobiSerif Regular" w:hAnsi="StobiSerif Regular"/>
          <w:i/>
          <w:sz w:val="20"/>
          <w:szCs w:val="20"/>
        </w:rPr>
        <w:t xml:space="preserve">, </w:t>
      </w:r>
      <w:r w:rsidR="000A55A5">
        <w:rPr>
          <w:rFonts w:ascii="StobiSerif Regular" w:hAnsi="StobiSerif Regular"/>
          <w:i/>
          <w:sz w:val="20"/>
          <w:szCs w:val="20"/>
          <w:lang w:val="sq-AL"/>
        </w:rPr>
        <w:t>Agjencia e mbështetjes financiare në bujqësi dhe zhvillim rural publikon</w:t>
      </w:r>
      <w:r w:rsidR="00764403" w:rsidRPr="00044D21">
        <w:rPr>
          <w:rFonts w:ascii="StobiSerif Regular" w:hAnsi="StobiSerif Regular"/>
          <w:i/>
          <w:sz w:val="20"/>
          <w:szCs w:val="20"/>
          <w:lang w:val="en-US"/>
        </w:rPr>
        <w:t>:</w:t>
      </w:r>
    </w:p>
    <w:p w14:paraId="2A972C73" w14:textId="00113D49" w:rsidR="005F1397" w:rsidRPr="00666714" w:rsidRDefault="000A55A5" w:rsidP="00314230">
      <w:pPr>
        <w:jc w:val="center"/>
        <w:rPr>
          <w:rFonts w:ascii="StobiSerif Regular" w:hAnsi="StobiSerif Regular"/>
          <w:b/>
          <w:sz w:val="20"/>
          <w:szCs w:val="20"/>
        </w:rPr>
      </w:pPr>
      <w:r>
        <w:rPr>
          <w:rFonts w:ascii="StobiSerif Regular" w:hAnsi="StobiSerif Regular"/>
          <w:b/>
          <w:sz w:val="20"/>
          <w:szCs w:val="20"/>
          <w:lang w:val="sq-AL"/>
        </w:rPr>
        <w:t xml:space="preserve">SHPALLJE INTERNE NUMËR </w:t>
      </w:r>
      <w:r w:rsidR="005F1397" w:rsidRPr="00666714">
        <w:rPr>
          <w:rFonts w:ascii="StobiSerif Regular" w:hAnsi="StobiSerif Regular"/>
          <w:b/>
          <w:sz w:val="20"/>
          <w:szCs w:val="20"/>
        </w:rPr>
        <w:t>01/20</w:t>
      </w:r>
      <w:r w:rsidR="00E449A7" w:rsidRPr="00666714">
        <w:rPr>
          <w:rFonts w:ascii="StobiSerif Regular" w:hAnsi="StobiSerif Regular"/>
          <w:b/>
          <w:sz w:val="20"/>
          <w:szCs w:val="20"/>
        </w:rPr>
        <w:t>23</w:t>
      </w:r>
    </w:p>
    <w:p w14:paraId="0490F1C7" w14:textId="00081DE0" w:rsidR="005F1397" w:rsidRPr="00666714" w:rsidRDefault="000A55A5" w:rsidP="00314230">
      <w:pPr>
        <w:jc w:val="center"/>
        <w:rPr>
          <w:rFonts w:ascii="StobiSerif Regular" w:hAnsi="StobiSerif Regular"/>
          <w:sz w:val="20"/>
          <w:szCs w:val="20"/>
        </w:rPr>
      </w:pPr>
      <w:r>
        <w:rPr>
          <w:rFonts w:ascii="StobiSerif Regular" w:hAnsi="StobiSerif Regular"/>
          <w:sz w:val="20"/>
          <w:szCs w:val="20"/>
          <w:lang w:val="sq-AL"/>
        </w:rPr>
        <w:t>për avancimin e</w:t>
      </w:r>
      <w:r w:rsidR="00314230" w:rsidRPr="00666714">
        <w:rPr>
          <w:rFonts w:ascii="StobiSerif Regular" w:hAnsi="StobiSerif Regular"/>
          <w:sz w:val="20"/>
          <w:szCs w:val="20"/>
        </w:rPr>
        <w:t xml:space="preserve"> </w:t>
      </w:r>
      <w:r w:rsidR="00B27889">
        <w:rPr>
          <w:rFonts w:ascii="StobiSerif Regular" w:hAnsi="StobiSerif Regular"/>
          <w:sz w:val="20"/>
          <w:szCs w:val="20"/>
        </w:rPr>
        <w:t>1</w:t>
      </w:r>
      <w:r w:rsidR="00183332">
        <w:rPr>
          <w:rFonts w:ascii="StobiSerif Regular" w:hAnsi="StobiSerif Regular"/>
          <w:sz w:val="20"/>
          <w:szCs w:val="20"/>
        </w:rPr>
        <w:t>1</w:t>
      </w:r>
      <w:r w:rsidR="005F1397" w:rsidRPr="00666714">
        <w:rPr>
          <w:rFonts w:ascii="StobiSerif Regular" w:hAnsi="StobiSerif Regular"/>
          <w:sz w:val="20"/>
          <w:szCs w:val="20"/>
        </w:rPr>
        <w:t xml:space="preserve"> (</w:t>
      </w:r>
      <w:r>
        <w:rPr>
          <w:rFonts w:ascii="StobiSerif Regular" w:hAnsi="StobiSerif Regular"/>
          <w:sz w:val="20"/>
          <w:szCs w:val="20"/>
          <w:lang w:val="sq-AL"/>
        </w:rPr>
        <w:t>njëmbëdhjetë</w:t>
      </w:r>
      <w:r w:rsidR="005F1397" w:rsidRPr="00666714">
        <w:rPr>
          <w:rFonts w:ascii="StobiSerif Regular" w:hAnsi="StobiSerif Regular"/>
          <w:sz w:val="20"/>
          <w:szCs w:val="20"/>
        </w:rPr>
        <w:t xml:space="preserve">) </w:t>
      </w:r>
      <w:r w:rsidR="000E03B1">
        <w:rPr>
          <w:rFonts w:ascii="StobiSerif Regular" w:hAnsi="StobiSerif Regular"/>
          <w:sz w:val="20"/>
          <w:szCs w:val="20"/>
          <w:lang w:val="sq-AL"/>
        </w:rPr>
        <w:t>nëpunësve</w:t>
      </w:r>
      <w:r>
        <w:rPr>
          <w:rFonts w:ascii="StobiSerif Regular" w:hAnsi="StobiSerif Regular"/>
          <w:sz w:val="20"/>
          <w:szCs w:val="20"/>
          <w:lang w:val="sq-AL"/>
        </w:rPr>
        <w:t xml:space="preserve"> administrativ shtetërorë në Agjencinë e mbështetjes financiare </w:t>
      </w:r>
      <w:r w:rsidR="00FE0C9D">
        <w:rPr>
          <w:rFonts w:ascii="StobiSerif Regular" w:hAnsi="StobiSerif Regular"/>
          <w:sz w:val="20"/>
          <w:szCs w:val="20"/>
          <w:lang w:val="sq-AL"/>
        </w:rPr>
        <w:t>në bujqësi dhe në zhvillim rural</w:t>
      </w:r>
    </w:p>
    <w:p w14:paraId="47980309" w14:textId="77777777" w:rsidR="005F1397" w:rsidRPr="00666714" w:rsidRDefault="005F1397" w:rsidP="00314230">
      <w:pPr>
        <w:jc w:val="both"/>
        <w:rPr>
          <w:rFonts w:ascii="StobiSerif Regular" w:hAnsi="StobiSerif Regular"/>
          <w:sz w:val="20"/>
          <w:szCs w:val="20"/>
        </w:rPr>
      </w:pPr>
    </w:p>
    <w:p w14:paraId="2DB93C66" w14:textId="6786420E" w:rsidR="005F1397" w:rsidRPr="00973173" w:rsidRDefault="000D32EC" w:rsidP="00973173">
      <w:pPr>
        <w:ind w:firstLine="720"/>
        <w:jc w:val="both"/>
        <w:rPr>
          <w:rFonts w:ascii="StobiSerif Regular" w:hAnsi="StobiSerif Regular"/>
          <w:sz w:val="20"/>
          <w:szCs w:val="20"/>
          <w:lang w:val="en-US"/>
        </w:rPr>
      </w:pPr>
      <w:r>
        <w:rPr>
          <w:rFonts w:ascii="StobiSerif Regular" w:hAnsi="StobiSerif Regular"/>
          <w:sz w:val="20"/>
          <w:szCs w:val="20"/>
          <w:lang w:val="sq-AL"/>
        </w:rPr>
        <w:t>Agjencia për</w:t>
      </w:r>
      <w:r w:rsidR="000A55A5">
        <w:rPr>
          <w:rFonts w:ascii="StobiSerif Regular" w:hAnsi="StobiSerif Regular"/>
          <w:sz w:val="20"/>
          <w:szCs w:val="20"/>
          <w:lang w:val="sq-AL"/>
        </w:rPr>
        <w:t xml:space="preserve"> mbështetje financiare </w:t>
      </w:r>
      <w:r>
        <w:rPr>
          <w:rFonts w:ascii="StobiSerif Regular" w:hAnsi="StobiSerif Regular"/>
          <w:sz w:val="20"/>
          <w:szCs w:val="20"/>
          <w:lang w:val="sq-AL"/>
        </w:rPr>
        <w:t>n</w:t>
      </w:r>
      <w:r w:rsidR="000A55A5">
        <w:rPr>
          <w:rFonts w:ascii="StobiSerif Regular" w:hAnsi="StobiSerif Regular"/>
          <w:sz w:val="20"/>
          <w:szCs w:val="20"/>
          <w:lang w:val="sq-AL"/>
        </w:rPr>
        <w:t>ë bujqësi dhe</w:t>
      </w:r>
      <w:r>
        <w:rPr>
          <w:rFonts w:ascii="StobiSerif Regular" w:hAnsi="StobiSerif Regular"/>
          <w:sz w:val="20"/>
          <w:szCs w:val="20"/>
          <w:lang w:val="sq-AL"/>
        </w:rPr>
        <w:t xml:space="preserve"> në zhvillim</w:t>
      </w:r>
      <w:r w:rsidR="000A55A5">
        <w:rPr>
          <w:rFonts w:ascii="StobiSerif Regular" w:hAnsi="StobiSerif Regular"/>
          <w:sz w:val="20"/>
          <w:szCs w:val="20"/>
          <w:lang w:val="sq-AL"/>
        </w:rPr>
        <w:t xml:space="preserve"> rural publikon shpallje interne për avancimin e 11 (njëmbëdhjetë) nëpunësve administrativ për</w:t>
      </w:r>
      <w:r w:rsidR="00973173">
        <w:rPr>
          <w:rFonts w:ascii="StobiSerif Regular" w:hAnsi="StobiSerif Regular"/>
          <w:sz w:val="20"/>
          <w:szCs w:val="20"/>
          <w:lang w:val="sq-AL"/>
        </w:rPr>
        <w:t xml:space="preserve"> për pozitat e mëposhtme:</w:t>
      </w:r>
    </w:p>
    <w:p w14:paraId="4F58C247" w14:textId="54088B76" w:rsidR="00BF2672" w:rsidRPr="00666714" w:rsidRDefault="00973173" w:rsidP="00314230">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BF2672" w:rsidRPr="00666714">
        <w:rPr>
          <w:rFonts w:ascii="StobiSerif Regular" w:hAnsi="StobiSerif Regular"/>
          <w:b/>
          <w:sz w:val="20"/>
          <w:szCs w:val="20"/>
          <w:lang w:val="en-US"/>
        </w:rPr>
        <w:t>:</w:t>
      </w:r>
      <w:r w:rsidR="00E54338">
        <w:rPr>
          <w:rFonts w:ascii="StobiSerif Regular" w:hAnsi="StobiSerif Regular"/>
          <w:b/>
          <w:sz w:val="20"/>
          <w:szCs w:val="20"/>
        </w:rPr>
        <w:t xml:space="preserve"> </w:t>
      </w:r>
      <w:r w:rsidR="00E54338">
        <w:rPr>
          <w:rFonts w:ascii="StobiSerif Regular" w:hAnsi="StobiSerif Regular"/>
          <w:b/>
          <w:sz w:val="20"/>
          <w:szCs w:val="20"/>
          <w:lang w:val="sq-AL"/>
        </w:rPr>
        <w:t>UPR</w:t>
      </w:r>
      <w:r w:rsidR="00BF2672" w:rsidRPr="00666714">
        <w:rPr>
          <w:rFonts w:ascii="StobiSerif Regular" w:hAnsi="StobiSerif Regular"/>
          <w:b/>
          <w:sz w:val="20"/>
          <w:szCs w:val="20"/>
        </w:rPr>
        <w:t>0101</w:t>
      </w:r>
      <w:r w:rsidR="00E54338">
        <w:rPr>
          <w:rFonts w:ascii="StobiSerif Regular" w:hAnsi="StobiSerif Regular"/>
          <w:b/>
          <w:sz w:val="20"/>
          <w:szCs w:val="20"/>
          <w:lang w:val="sq-AL"/>
        </w:rPr>
        <w:t>B</w:t>
      </w:r>
      <w:r w:rsidR="00BF2672" w:rsidRPr="00666714">
        <w:rPr>
          <w:rFonts w:ascii="StobiSerif Regular" w:hAnsi="StobiSerif Regular"/>
          <w:b/>
          <w:sz w:val="20"/>
          <w:szCs w:val="20"/>
        </w:rPr>
        <w:t xml:space="preserve">04000 </w:t>
      </w:r>
      <w:r>
        <w:rPr>
          <w:rFonts w:ascii="StobiSerif Regular" w:hAnsi="StobiSerif Regular"/>
          <w:b/>
          <w:sz w:val="20"/>
          <w:szCs w:val="20"/>
          <w:lang w:val="sq-AL"/>
        </w:rPr>
        <w:t>Udhëheqës i njësisë për kontabilitet</w:t>
      </w:r>
      <w:r w:rsidR="00BA4A08" w:rsidRPr="00666714">
        <w:rPr>
          <w:rFonts w:ascii="StobiSerif Regular" w:hAnsi="StobiSerif Regular"/>
          <w:b/>
          <w:sz w:val="20"/>
          <w:szCs w:val="20"/>
        </w:rPr>
        <w:t>,</w:t>
      </w:r>
    </w:p>
    <w:p w14:paraId="1B220652" w14:textId="4957082E" w:rsidR="001B4F38" w:rsidRPr="00973173" w:rsidRDefault="00973173" w:rsidP="001B4F38">
      <w:pPr>
        <w:pStyle w:val="ListParagraph"/>
        <w:jc w:val="both"/>
        <w:rPr>
          <w:rFonts w:ascii="StobiSerif Regular" w:hAnsi="StobiSerif Regular"/>
          <w:b/>
          <w:sz w:val="20"/>
          <w:szCs w:val="20"/>
          <w:lang w:val="sq-AL"/>
        </w:rPr>
      </w:pPr>
      <w:r>
        <w:rPr>
          <w:rFonts w:ascii="StobiSerif Regular" w:hAnsi="StobiSerif Regular"/>
          <w:b/>
          <w:sz w:val="20"/>
          <w:szCs w:val="20"/>
          <w:lang w:val="sq-AL"/>
        </w:rPr>
        <w:t>Njësia</w:t>
      </w:r>
      <w:r w:rsidR="001B4F38" w:rsidRPr="00666714">
        <w:rPr>
          <w:rFonts w:ascii="StobiSerif Regular" w:hAnsi="StobiSerif Regular"/>
          <w:b/>
          <w:sz w:val="20"/>
          <w:szCs w:val="20"/>
        </w:rPr>
        <w:t xml:space="preserve">: </w:t>
      </w:r>
      <w:r>
        <w:rPr>
          <w:rFonts w:ascii="StobiSerif Regular" w:hAnsi="StobiSerif Regular"/>
          <w:b/>
          <w:sz w:val="20"/>
          <w:szCs w:val="20"/>
          <w:lang w:val="sq-AL"/>
        </w:rPr>
        <w:t>Njësia për kontabilitet</w:t>
      </w:r>
    </w:p>
    <w:p w14:paraId="03593A2E" w14:textId="41C0659F" w:rsidR="003A01F8" w:rsidRPr="00973173" w:rsidRDefault="00973173" w:rsidP="00314230">
      <w:pPr>
        <w:pStyle w:val="ListParagraph"/>
        <w:jc w:val="both"/>
        <w:rPr>
          <w:rFonts w:ascii="StobiSerif Regular" w:hAnsi="StobiSerif Regular"/>
          <w:b/>
          <w:sz w:val="20"/>
          <w:szCs w:val="20"/>
        </w:rPr>
      </w:pPr>
      <w:r>
        <w:rPr>
          <w:rFonts w:ascii="StobiSerif Regular" w:hAnsi="StobiSerif Regular"/>
          <w:b/>
          <w:sz w:val="20"/>
          <w:szCs w:val="20"/>
          <w:lang w:val="sq-AL"/>
        </w:rPr>
        <w:t>Sektori</w:t>
      </w:r>
      <w:r w:rsidR="003A01F8" w:rsidRPr="00666714">
        <w:rPr>
          <w:rFonts w:ascii="StobiSerif Regular" w:hAnsi="StobiSerif Regular"/>
          <w:b/>
          <w:sz w:val="20"/>
          <w:szCs w:val="20"/>
          <w:lang w:val="en-US"/>
        </w:rPr>
        <w:t>:</w:t>
      </w:r>
      <w:r w:rsidR="003A01F8" w:rsidRPr="00666714">
        <w:rPr>
          <w:rFonts w:ascii="StobiSerif Regular" w:hAnsi="StobiSerif Regular"/>
          <w:b/>
          <w:sz w:val="20"/>
          <w:szCs w:val="20"/>
        </w:rPr>
        <w:t xml:space="preserve"> </w:t>
      </w:r>
      <w:r>
        <w:rPr>
          <w:rFonts w:ascii="StobiSerif Regular" w:hAnsi="StobiSerif Regular"/>
          <w:b/>
          <w:sz w:val="20"/>
          <w:szCs w:val="20"/>
          <w:lang w:val="sq-AL"/>
        </w:rPr>
        <w:t>Sektori për çështje financiare</w:t>
      </w:r>
    </w:p>
    <w:p w14:paraId="1119A7A4" w14:textId="7258A5EE" w:rsidR="00BF2672" w:rsidRPr="00973173" w:rsidRDefault="00973173" w:rsidP="00314230">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BF2672" w:rsidRPr="00666714">
        <w:rPr>
          <w:rFonts w:ascii="StobiSerif Regular" w:hAnsi="StobiSerif Regular"/>
          <w:b/>
          <w:sz w:val="20"/>
          <w:szCs w:val="20"/>
          <w:lang w:val="en-US"/>
        </w:rPr>
        <w:t xml:space="preserve">: </w:t>
      </w:r>
      <w:r w:rsidR="001B4F38" w:rsidRPr="00666714">
        <w:rPr>
          <w:rFonts w:ascii="StobiSerif Regular" w:hAnsi="StobiSerif Regular"/>
          <w:b/>
          <w:sz w:val="20"/>
          <w:szCs w:val="20"/>
        </w:rPr>
        <w:t>1 (</w:t>
      </w:r>
      <w:r>
        <w:rPr>
          <w:rFonts w:ascii="StobiSerif Regular" w:hAnsi="StobiSerif Regular"/>
          <w:b/>
          <w:sz w:val="20"/>
          <w:szCs w:val="20"/>
          <w:lang w:val="sq-AL"/>
        </w:rPr>
        <w:t>një</w:t>
      </w:r>
      <w:r w:rsidR="00BF2672"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20410982" w14:textId="4897A5CE" w:rsidR="00BF2672" w:rsidRPr="00666714" w:rsidRDefault="00796349" w:rsidP="00796349">
      <w:pPr>
        <w:ind w:firstLine="360"/>
        <w:jc w:val="both"/>
        <w:rPr>
          <w:rFonts w:ascii="StobiSerif Regular" w:hAnsi="StobiSerif Regular"/>
          <w:b/>
          <w:sz w:val="20"/>
          <w:szCs w:val="20"/>
          <w:lang w:val="en-US"/>
        </w:rPr>
      </w:pPr>
      <w:r>
        <w:rPr>
          <w:rFonts w:ascii="StobiSerif Regular" w:hAnsi="StobiSerif Regular"/>
          <w:b/>
          <w:sz w:val="20"/>
          <w:szCs w:val="20"/>
          <w:lang w:val="sq-AL"/>
        </w:rPr>
        <w:t>Kushte të veçanta të përcaktuara me Ligjin për nëpunës shtetërorë dhe Rregulloren për sistematizim të vendeve të punës në Agjenci</w:t>
      </w:r>
      <w:r w:rsidR="00BF2672" w:rsidRPr="00666714">
        <w:rPr>
          <w:rFonts w:ascii="StobiSerif Regular" w:hAnsi="StobiSerif Regular"/>
          <w:b/>
          <w:sz w:val="20"/>
          <w:szCs w:val="20"/>
          <w:lang w:val="en-US"/>
        </w:rPr>
        <w:t>:</w:t>
      </w:r>
    </w:p>
    <w:p w14:paraId="7A168C47" w14:textId="290BE3ED" w:rsidR="00BF2672" w:rsidRPr="00666714" w:rsidRDefault="00796349" w:rsidP="000F20E0">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Kualifikime profesionale: niveli i kualifikimeve VI A sipas Kornizës Maqedonase për kualifikime si dhe së paku 240 kredi sipas EKTS </w:t>
      </w:r>
      <w:r w:rsidR="005242FD">
        <w:rPr>
          <w:rFonts w:ascii="StobiSerif Regular" w:hAnsi="StobiSerif Regular"/>
          <w:sz w:val="20"/>
          <w:szCs w:val="20"/>
          <w:lang w:val="en-US"/>
        </w:rPr>
        <w:t>ose të kryer shkallën VII/1 të</w:t>
      </w:r>
      <w:r>
        <w:rPr>
          <w:rFonts w:ascii="StobiSerif Regular" w:hAnsi="StobiSerif Regular"/>
          <w:sz w:val="20"/>
          <w:szCs w:val="20"/>
          <w:lang w:val="en-US"/>
        </w:rPr>
        <w:t xml:space="preserve"> fushës së shkencave ekonomike ose shkenca</w:t>
      </w:r>
      <w:r w:rsidR="001B5EF1">
        <w:rPr>
          <w:rFonts w:ascii="StobiSerif Regular" w:hAnsi="StobiSerif Regular"/>
          <w:sz w:val="20"/>
          <w:szCs w:val="20"/>
          <w:lang w:val="en-US"/>
        </w:rPr>
        <w:t>t</w:t>
      </w:r>
      <w:r>
        <w:rPr>
          <w:rFonts w:ascii="StobiSerif Regular" w:hAnsi="StobiSerif Regular"/>
          <w:sz w:val="20"/>
          <w:szCs w:val="20"/>
          <w:lang w:val="en-US"/>
        </w:rPr>
        <w:t xml:space="preserve"> </w:t>
      </w:r>
      <w:r w:rsidR="000F20E0">
        <w:rPr>
          <w:rFonts w:ascii="StobiSerif Regular" w:hAnsi="StobiSerif Regular"/>
          <w:sz w:val="20"/>
          <w:szCs w:val="20"/>
          <w:lang w:val="en-US"/>
        </w:rPr>
        <w:t xml:space="preserve">organizative dhe </w:t>
      </w:r>
      <w:r w:rsidR="003A33CF">
        <w:rPr>
          <w:rFonts w:ascii="StobiSerif Regular" w:hAnsi="StobiSerif Regular"/>
          <w:sz w:val="20"/>
          <w:szCs w:val="20"/>
          <w:lang w:val="en-US"/>
        </w:rPr>
        <w:t>administrim</w:t>
      </w:r>
      <w:r w:rsidR="000F20E0">
        <w:rPr>
          <w:rFonts w:ascii="StobiSerif Regular" w:hAnsi="StobiSerif Regular"/>
          <w:sz w:val="20"/>
          <w:szCs w:val="20"/>
          <w:lang w:val="en-US"/>
        </w:rPr>
        <w:t xml:space="preserve"> (menaxhment finansiar apo menaxhment kontabiliteti)</w:t>
      </w:r>
      <w:r w:rsidR="00BF2672" w:rsidRPr="00666714">
        <w:rPr>
          <w:rFonts w:ascii="StobiSerif Regular" w:hAnsi="StobiSerif Regular"/>
          <w:sz w:val="20"/>
          <w:szCs w:val="20"/>
          <w:lang w:val="en-US"/>
        </w:rPr>
        <w:t>;</w:t>
      </w:r>
    </w:p>
    <w:p w14:paraId="4E1067A5" w14:textId="10DCC93B" w:rsidR="00942305" w:rsidRPr="00666714" w:rsidRDefault="000F20E0" w:rsidP="000F20E0">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Përvojë pune: së paku katër vjet </w:t>
      </w:r>
      <w:r w:rsidR="00A02D0E">
        <w:rPr>
          <w:rFonts w:ascii="StobiSerif Regular" w:hAnsi="StobiSerif Regular"/>
          <w:sz w:val="20"/>
          <w:szCs w:val="20"/>
          <w:lang w:val="en-US"/>
        </w:rPr>
        <w:t xml:space="preserve">përvojë </w:t>
      </w:r>
      <w:r>
        <w:rPr>
          <w:rFonts w:ascii="StobiSerif Regular" w:hAnsi="StobiSerif Regular"/>
          <w:sz w:val="20"/>
          <w:szCs w:val="20"/>
          <w:lang w:val="en-US"/>
        </w:rPr>
        <w:t xml:space="preserve">pune në profesion, nga të cilat më së paku një vjet përvojë pune në sektorin </w:t>
      </w:r>
      <w:r w:rsidR="002653B8">
        <w:rPr>
          <w:rFonts w:ascii="StobiSerif Regular" w:hAnsi="StobiSerif Regular"/>
          <w:sz w:val="20"/>
          <w:szCs w:val="20"/>
          <w:lang w:val="en-US"/>
        </w:rPr>
        <w:t>publik</w:t>
      </w:r>
      <w:r>
        <w:rPr>
          <w:rFonts w:ascii="StobiSerif Regular" w:hAnsi="StobiSerif Regular"/>
          <w:sz w:val="20"/>
          <w:szCs w:val="20"/>
          <w:lang w:val="en-US"/>
        </w:rPr>
        <w:t>, përkatësisht të paktën gjashtë vjet përvojë pune në profesion nga të cilat të paktën</w:t>
      </w:r>
      <w:r w:rsidR="00680CFF">
        <w:rPr>
          <w:rFonts w:ascii="StobiSerif Regular" w:hAnsi="StobiSerif Regular"/>
          <w:sz w:val="20"/>
          <w:szCs w:val="20"/>
          <w:lang w:val="en-US"/>
        </w:rPr>
        <w:t xml:space="preserve"> dy vite në vend pune udhëheqës </w:t>
      </w:r>
      <w:r>
        <w:rPr>
          <w:rFonts w:ascii="StobiSerif Regular" w:hAnsi="StobiSerif Regular"/>
          <w:sz w:val="20"/>
          <w:szCs w:val="20"/>
          <w:lang w:val="en-US"/>
        </w:rPr>
        <w:t>në sektorin privat;</w:t>
      </w:r>
    </w:p>
    <w:p w14:paraId="6664F57D" w14:textId="5F516DA0" w:rsidR="00BF2672" w:rsidRPr="00666714" w:rsidRDefault="000F20E0" w:rsidP="00314230">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kushte të tjera të veçanta</w:t>
      </w:r>
      <w:r w:rsidR="00942305" w:rsidRPr="00666714">
        <w:rPr>
          <w:rFonts w:ascii="StobiSerif Regular" w:hAnsi="StobiSerif Regular"/>
          <w:sz w:val="20"/>
          <w:szCs w:val="20"/>
        </w:rPr>
        <w:t xml:space="preserve">: </w:t>
      </w:r>
      <w:r>
        <w:rPr>
          <w:rFonts w:ascii="StobiSerif Regular" w:hAnsi="StobiSerif Regular"/>
          <w:sz w:val="20"/>
          <w:szCs w:val="20"/>
          <w:lang w:val="sq-AL"/>
        </w:rPr>
        <w:t>së paku</w:t>
      </w:r>
      <w:r w:rsidR="00942305" w:rsidRPr="00666714">
        <w:rPr>
          <w:rFonts w:ascii="StobiSerif Regular" w:hAnsi="StobiSerif Regular"/>
          <w:sz w:val="20"/>
          <w:szCs w:val="20"/>
        </w:rPr>
        <w:t xml:space="preserve"> </w:t>
      </w:r>
      <w:r>
        <w:rPr>
          <w:rFonts w:ascii="StobiSerif Regular" w:hAnsi="StobiSerif Regular"/>
          <w:b/>
          <w:sz w:val="20"/>
          <w:szCs w:val="20"/>
          <w:lang w:val="sq-AL"/>
        </w:rPr>
        <w:t>dy vjet</w:t>
      </w:r>
      <w:r w:rsidR="00942305" w:rsidRPr="00666714">
        <w:rPr>
          <w:rFonts w:ascii="StobiSerif Regular" w:hAnsi="StobiSerif Regular"/>
          <w:sz w:val="20"/>
          <w:szCs w:val="20"/>
        </w:rPr>
        <w:t xml:space="preserve"> </w:t>
      </w:r>
      <w:r>
        <w:rPr>
          <w:rFonts w:ascii="StobiSerif Regular" w:hAnsi="StobiSerif Regular"/>
          <w:sz w:val="20"/>
          <w:szCs w:val="20"/>
          <w:lang w:val="sq-AL"/>
        </w:rPr>
        <w:t>përvojë pune me fonde të BE</w:t>
      </w:r>
      <w:r w:rsidR="00942305" w:rsidRPr="00666714">
        <w:rPr>
          <w:rFonts w:ascii="StobiSerif Regular" w:hAnsi="StobiSerif Regular"/>
          <w:sz w:val="20"/>
          <w:szCs w:val="20"/>
          <w:lang w:val="ru-RU"/>
        </w:rPr>
        <w:t xml:space="preserve"> (</w:t>
      </w:r>
      <w:r>
        <w:rPr>
          <w:rFonts w:ascii="StobiSerif Regular" w:hAnsi="StobiSerif Regular"/>
          <w:sz w:val="20"/>
          <w:szCs w:val="20"/>
          <w:lang w:val="sq-AL"/>
        </w:rPr>
        <w:t>IPA</w:t>
      </w:r>
      <w:r w:rsidR="00942305" w:rsidRPr="00666714">
        <w:rPr>
          <w:rFonts w:ascii="StobiSerif Regular" w:hAnsi="StobiSerif Regular"/>
          <w:sz w:val="20"/>
          <w:szCs w:val="20"/>
          <w:lang w:val="ru-RU"/>
        </w:rPr>
        <w:t>);</w:t>
      </w:r>
    </w:p>
    <w:p w14:paraId="4A2AA05D" w14:textId="7BC93B99" w:rsidR="00BF2672" w:rsidRPr="00666714" w:rsidRDefault="000F20E0" w:rsidP="00314230">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00BF2672" w:rsidRPr="00666714">
        <w:rPr>
          <w:rFonts w:ascii="StobiSerif Regular" w:hAnsi="StobiSerif Regular"/>
          <w:sz w:val="20"/>
          <w:szCs w:val="20"/>
          <w:lang w:val="en-US"/>
        </w:rPr>
        <w:t>:</w:t>
      </w:r>
      <w:r w:rsidR="00BF2672"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00BF2672"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00BF2672" w:rsidRPr="00666714">
        <w:rPr>
          <w:rFonts w:ascii="StobiSerif Regular" w:hAnsi="StobiSerif Regular"/>
          <w:sz w:val="20"/>
          <w:szCs w:val="20"/>
        </w:rPr>
        <w:t>)</w:t>
      </w:r>
      <w:r w:rsidR="00BF2672" w:rsidRPr="00666714">
        <w:rPr>
          <w:rFonts w:ascii="StobiSerif Regular" w:hAnsi="StobiSerif Regular"/>
          <w:sz w:val="20"/>
          <w:szCs w:val="20"/>
          <w:lang w:val="en-US"/>
        </w:rPr>
        <w:t>;</w:t>
      </w:r>
    </w:p>
    <w:p w14:paraId="6056F576" w14:textId="128CE16D" w:rsidR="00BF2672" w:rsidRPr="00666714" w:rsidRDefault="000F20E0" w:rsidP="00314230">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00942305" w:rsidRPr="00666714">
        <w:rPr>
          <w:rFonts w:ascii="StobiSerif Regular" w:hAnsi="StobiSerif Regular"/>
          <w:sz w:val="20"/>
          <w:szCs w:val="20"/>
        </w:rPr>
        <w:t>;</w:t>
      </w:r>
    </w:p>
    <w:p w14:paraId="03139C5E" w14:textId="6AD62B02" w:rsidR="00315066" w:rsidRPr="00666714" w:rsidRDefault="004F01B0" w:rsidP="00314230">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dëshmi</w:t>
      </w:r>
      <w:r w:rsidR="000F20E0">
        <w:rPr>
          <w:rFonts w:ascii="StobiSerif Regular" w:hAnsi="StobiSerif Regular"/>
          <w:sz w:val="20"/>
          <w:szCs w:val="20"/>
          <w:lang w:val="sq-AL"/>
        </w:rPr>
        <w:t xml:space="preserve"> për provim</w:t>
      </w:r>
      <w:r w:rsidR="004D50F9">
        <w:rPr>
          <w:rFonts w:ascii="StobiSerif Regular" w:hAnsi="StobiSerif Regular"/>
          <w:sz w:val="20"/>
          <w:szCs w:val="20"/>
          <w:lang w:val="sq-AL"/>
        </w:rPr>
        <w:t xml:space="preserve"> të dhënë për udhëheqësi administrative</w:t>
      </w:r>
      <w:r w:rsidR="00942305" w:rsidRPr="00666714">
        <w:rPr>
          <w:rFonts w:ascii="StobiSerif Regular" w:hAnsi="StobiSerif Regular"/>
          <w:sz w:val="20"/>
          <w:szCs w:val="20"/>
        </w:rPr>
        <w:t>;</w:t>
      </w:r>
    </w:p>
    <w:p w14:paraId="7C9D9AB9" w14:textId="7981404A" w:rsidR="004D50F9" w:rsidRDefault="004D50F9" w:rsidP="00942305">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365E4BC4" w14:textId="536D5A45" w:rsidR="00BF2672"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00942305" w:rsidRPr="00666714">
        <w:rPr>
          <w:rFonts w:ascii="StobiSerif Regular" w:hAnsi="StobiSerif Regular"/>
          <w:sz w:val="20"/>
          <w:szCs w:val="20"/>
        </w:rPr>
        <w:t>,</w:t>
      </w:r>
    </w:p>
    <w:p w14:paraId="5A8D6DA0" w14:textId="216E7BC8" w:rsidR="00BF2672"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00942305" w:rsidRPr="00666714">
        <w:rPr>
          <w:rFonts w:ascii="StobiSerif Regular" w:hAnsi="StobiSerif Regular"/>
          <w:sz w:val="20"/>
          <w:szCs w:val="20"/>
        </w:rPr>
        <w:t>,</w:t>
      </w:r>
    </w:p>
    <w:p w14:paraId="7EB381A4" w14:textId="6A5A2897" w:rsidR="00BF2672"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00942305" w:rsidRPr="00666714">
        <w:rPr>
          <w:rFonts w:ascii="StobiSerif Regular" w:hAnsi="StobiSerif Regular"/>
          <w:sz w:val="20"/>
          <w:szCs w:val="20"/>
        </w:rPr>
        <w:t>,</w:t>
      </w:r>
    </w:p>
    <w:p w14:paraId="47816DB5" w14:textId="502AC4D8" w:rsidR="009A1DAF"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lastRenderedPageBreak/>
        <w:t>punë me të tjerë</w:t>
      </w:r>
      <w:r w:rsidR="00BF2672" w:rsidRPr="00666714">
        <w:rPr>
          <w:rFonts w:ascii="StobiSerif Regular" w:hAnsi="StobiSerif Regular"/>
          <w:sz w:val="20"/>
          <w:szCs w:val="20"/>
        </w:rPr>
        <w:t>/</w:t>
      </w:r>
      <w:r>
        <w:rPr>
          <w:rFonts w:ascii="StobiSerif Regular" w:hAnsi="StobiSerif Regular"/>
          <w:sz w:val="20"/>
          <w:szCs w:val="20"/>
          <w:lang w:val="sq-AL"/>
        </w:rPr>
        <w:t>punë ekipore</w:t>
      </w:r>
      <w:r w:rsidR="00942305" w:rsidRPr="00666714">
        <w:rPr>
          <w:rFonts w:ascii="StobiSerif Regular" w:hAnsi="StobiSerif Regular"/>
          <w:sz w:val="20"/>
          <w:szCs w:val="20"/>
        </w:rPr>
        <w:t>,</w:t>
      </w:r>
    </w:p>
    <w:p w14:paraId="4B5A9FC8" w14:textId="53D83768" w:rsidR="00BF2672" w:rsidRPr="00666714" w:rsidRDefault="006E7206"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00942305" w:rsidRPr="00666714">
        <w:rPr>
          <w:rFonts w:ascii="StobiSerif Regular" w:hAnsi="StobiSerif Regular"/>
          <w:sz w:val="20"/>
          <w:szCs w:val="20"/>
        </w:rPr>
        <w:t>,</w:t>
      </w:r>
    </w:p>
    <w:p w14:paraId="6EB08C20" w14:textId="75C44E2A" w:rsidR="00BF2672"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00942305" w:rsidRPr="00666714">
        <w:rPr>
          <w:rFonts w:ascii="StobiSerif Regular" w:hAnsi="StobiSerif Regular"/>
          <w:sz w:val="20"/>
          <w:szCs w:val="20"/>
        </w:rPr>
        <w:t>,</w:t>
      </w:r>
    </w:p>
    <w:p w14:paraId="05FCAAFA" w14:textId="57B69F84" w:rsidR="009A1DAF"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4937FC55" w14:textId="4BA5FDA0" w:rsidR="00BF2672"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00942305" w:rsidRPr="00666714">
        <w:rPr>
          <w:rFonts w:ascii="StobiSerif Regular" w:hAnsi="StobiSerif Regular"/>
          <w:sz w:val="20"/>
          <w:szCs w:val="20"/>
        </w:rPr>
        <w:t>.</w:t>
      </w:r>
    </w:p>
    <w:p w14:paraId="03D8159C" w14:textId="5BFE1AC2" w:rsidR="00BF2672" w:rsidRPr="00666714" w:rsidRDefault="004D50F9" w:rsidP="00942305">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00BF2672" w:rsidRPr="00666714">
        <w:rPr>
          <w:rFonts w:ascii="StobiSerif Regular" w:hAnsi="StobiSerif Regular"/>
          <w:b/>
          <w:sz w:val="20"/>
          <w:szCs w:val="20"/>
          <w:lang w:val="en-US"/>
        </w:rPr>
        <w:t>:</w:t>
      </w:r>
    </w:p>
    <w:p w14:paraId="13C1B527" w14:textId="2B6DF764" w:rsidR="00BF2672"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00BF2672" w:rsidRPr="00666714">
        <w:rPr>
          <w:rFonts w:ascii="StobiSerif Regular" w:hAnsi="StobiSerif Regular"/>
          <w:sz w:val="20"/>
          <w:szCs w:val="20"/>
          <w:lang w:val="en-US"/>
        </w:rPr>
        <w:t>:</w:t>
      </w:r>
      <w:r w:rsidR="00BF2672"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094F447B" w14:textId="011F621C" w:rsidR="00BF2672" w:rsidRPr="00666714" w:rsidRDefault="004D50F9" w:rsidP="00314230">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00BF2672" w:rsidRPr="00666714">
        <w:rPr>
          <w:rFonts w:ascii="StobiSerif Regular" w:hAnsi="StobiSerif Regular"/>
          <w:sz w:val="20"/>
          <w:szCs w:val="20"/>
          <w:lang w:val="en-US"/>
        </w:rPr>
        <w:t>: 40</w:t>
      </w:r>
      <w:r w:rsidR="00BF2672" w:rsidRPr="00666714">
        <w:rPr>
          <w:rFonts w:ascii="StobiSerif Regular" w:hAnsi="StobiSerif Regular"/>
          <w:sz w:val="20"/>
          <w:szCs w:val="20"/>
        </w:rPr>
        <w:t xml:space="preserve"> </w:t>
      </w:r>
      <w:r>
        <w:rPr>
          <w:rFonts w:ascii="StobiSerif Regular" w:hAnsi="StobiSerif Regular"/>
          <w:sz w:val="20"/>
          <w:szCs w:val="20"/>
          <w:lang w:val="sq-AL"/>
        </w:rPr>
        <w:t>orë</w:t>
      </w:r>
    </w:p>
    <w:p w14:paraId="4102D5B6" w14:textId="79B6CDB7" w:rsidR="00942305" w:rsidRPr="00666714" w:rsidRDefault="004D50F9" w:rsidP="00942305">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00942305" w:rsidRPr="00666714">
        <w:rPr>
          <w:rFonts w:ascii="StobiSerif Regular" w:hAnsi="StobiSerif Regular"/>
          <w:sz w:val="20"/>
          <w:szCs w:val="20"/>
          <w:lang w:val="en-US"/>
        </w:rPr>
        <w:t>:</w:t>
      </w:r>
      <w:r w:rsidR="00942305" w:rsidRPr="00666714">
        <w:rPr>
          <w:rFonts w:ascii="StobiSerif Regular" w:hAnsi="StobiSerif Regular"/>
          <w:sz w:val="20"/>
          <w:szCs w:val="20"/>
        </w:rPr>
        <w:t xml:space="preserve"> </w:t>
      </w:r>
      <w:r>
        <w:rPr>
          <w:rFonts w:ascii="StobiSerif Regular" w:hAnsi="StobiSerif Regular"/>
          <w:sz w:val="20"/>
          <w:szCs w:val="20"/>
          <w:lang w:val="sq-AL"/>
        </w:rPr>
        <w:t>prej</w:t>
      </w:r>
      <w:r w:rsidR="00942305"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00942305" w:rsidRPr="00666714">
        <w:rPr>
          <w:rFonts w:ascii="StobiSerif Regular" w:hAnsi="StobiSerif Regular"/>
          <w:sz w:val="20"/>
          <w:szCs w:val="20"/>
        </w:rPr>
        <w:t>7</w:t>
      </w:r>
      <w:r w:rsidR="00942305"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00942305" w:rsidRPr="00666714">
        <w:rPr>
          <w:rFonts w:ascii="StobiSerif Regular" w:hAnsi="StobiSerif Regular"/>
          <w:sz w:val="20"/>
          <w:szCs w:val="20"/>
          <w:lang w:val="en-US"/>
        </w:rPr>
        <w:t>15:30/16:30</w:t>
      </w:r>
    </w:p>
    <w:p w14:paraId="74FEE05C" w14:textId="393FB09D" w:rsidR="004D50F9" w:rsidRPr="004D50F9" w:rsidRDefault="004D50F9" w:rsidP="00942305">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791B7CB8" w14:textId="43B6F7AF" w:rsidR="00BF2672" w:rsidRPr="00666714" w:rsidRDefault="004D50F9" w:rsidP="00314230">
      <w:pPr>
        <w:jc w:val="both"/>
        <w:rPr>
          <w:rFonts w:ascii="StobiSerif Regular" w:hAnsi="StobiSerif Regular"/>
          <w:b/>
          <w:sz w:val="20"/>
          <w:szCs w:val="20"/>
          <w:lang w:val="en-US"/>
        </w:rPr>
      </w:pPr>
      <w:r>
        <w:rPr>
          <w:rFonts w:ascii="StobiSerif Regular" w:hAnsi="StobiSerif Regular"/>
          <w:b/>
          <w:sz w:val="20"/>
          <w:szCs w:val="20"/>
          <w:lang w:val="sq-AL"/>
        </w:rPr>
        <w:t>Rroga</w:t>
      </w:r>
      <w:r w:rsidR="00BF2672" w:rsidRPr="00666714">
        <w:rPr>
          <w:rFonts w:ascii="StobiSerif Regular" w:hAnsi="StobiSerif Regular"/>
          <w:b/>
          <w:sz w:val="20"/>
          <w:szCs w:val="20"/>
          <w:lang w:val="en-US"/>
        </w:rPr>
        <w:t>:</w:t>
      </w:r>
    </w:p>
    <w:p w14:paraId="5D48BB74" w14:textId="5BA06A5C" w:rsidR="004D50F9" w:rsidRPr="002653B8" w:rsidRDefault="002653B8" w:rsidP="00942305">
      <w:pPr>
        <w:ind w:firstLine="360"/>
        <w:jc w:val="both"/>
        <w:rPr>
          <w:rFonts w:ascii="StobiSerif Regular" w:hAnsi="StobiSerif Regular"/>
          <w:sz w:val="20"/>
          <w:szCs w:val="20"/>
          <w:lang w:val="sq-AL"/>
        </w:rPr>
      </w:pPr>
      <w:r>
        <w:rPr>
          <w:rFonts w:ascii="StobiSerif Regular" w:hAnsi="StobiSerif Regular"/>
          <w:sz w:val="20"/>
          <w:szCs w:val="20"/>
          <w:lang w:val="sq-AL"/>
        </w:rPr>
        <w:t>Sasia e shumës së parave dhe pjesa e rrogës bazike me të cilat vlerësohet niveli i arsimit dhe shtojca në rrogë për profesion është 35,364.00 denarë.</w:t>
      </w:r>
    </w:p>
    <w:p w14:paraId="2453B262" w14:textId="0986E106" w:rsidR="002653B8" w:rsidRPr="002653B8" w:rsidRDefault="002653B8" w:rsidP="002653B8">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315066" w:rsidRPr="00666714">
        <w:rPr>
          <w:rFonts w:ascii="StobiSerif Regular" w:hAnsi="StobiSerif Regular"/>
          <w:b/>
          <w:sz w:val="20"/>
          <w:szCs w:val="20"/>
          <w:lang w:val="en-US"/>
        </w:rPr>
        <w:t>:</w:t>
      </w:r>
      <w:r w:rsidR="00E54338">
        <w:rPr>
          <w:rFonts w:ascii="StobiSerif Regular" w:hAnsi="StobiSerif Regular"/>
          <w:b/>
          <w:sz w:val="20"/>
          <w:szCs w:val="20"/>
        </w:rPr>
        <w:t xml:space="preserve"> </w:t>
      </w:r>
      <w:r w:rsidR="00E54338">
        <w:rPr>
          <w:rFonts w:ascii="StobiSerif Regular" w:hAnsi="StobiSerif Regular"/>
          <w:b/>
          <w:sz w:val="20"/>
          <w:szCs w:val="20"/>
          <w:lang w:val="sq-AL"/>
        </w:rPr>
        <w:t>UPR</w:t>
      </w:r>
      <w:r w:rsidR="00315066" w:rsidRPr="00666714">
        <w:rPr>
          <w:rFonts w:ascii="StobiSerif Regular" w:hAnsi="StobiSerif Regular"/>
          <w:b/>
          <w:sz w:val="20"/>
          <w:szCs w:val="20"/>
        </w:rPr>
        <w:t>0101</w:t>
      </w:r>
      <w:r w:rsidR="00E54338">
        <w:rPr>
          <w:rFonts w:ascii="StobiSerif Regular" w:hAnsi="StobiSerif Regular"/>
          <w:b/>
          <w:sz w:val="20"/>
          <w:szCs w:val="20"/>
          <w:lang w:val="sq-AL"/>
        </w:rPr>
        <w:t>B</w:t>
      </w:r>
      <w:r w:rsidR="00315066" w:rsidRPr="00666714">
        <w:rPr>
          <w:rFonts w:ascii="StobiSerif Regular" w:hAnsi="StobiSerif Regular"/>
          <w:b/>
          <w:sz w:val="20"/>
          <w:szCs w:val="20"/>
        </w:rPr>
        <w:t xml:space="preserve">04000 </w:t>
      </w:r>
      <w:r>
        <w:rPr>
          <w:rFonts w:ascii="StobiSerif Regular" w:hAnsi="StobiSerif Regular"/>
          <w:b/>
          <w:sz w:val="20"/>
          <w:szCs w:val="20"/>
          <w:lang w:val="sq-AL"/>
        </w:rPr>
        <w:t>Udhëheqës i njësisë për kryerjen e pagesave</w:t>
      </w:r>
    </w:p>
    <w:p w14:paraId="68C08343" w14:textId="0F5ADF84" w:rsidR="00942305" w:rsidRPr="002653B8" w:rsidRDefault="002653B8" w:rsidP="00942305">
      <w:pPr>
        <w:pStyle w:val="ListParagraph"/>
        <w:jc w:val="both"/>
        <w:rPr>
          <w:rFonts w:ascii="StobiSerif Regular" w:hAnsi="StobiSerif Regular"/>
          <w:b/>
          <w:sz w:val="20"/>
          <w:szCs w:val="20"/>
          <w:lang w:val="sq-AL"/>
        </w:rPr>
      </w:pPr>
      <w:r>
        <w:rPr>
          <w:rFonts w:ascii="StobiSerif Regular" w:hAnsi="StobiSerif Regular"/>
          <w:b/>
          <w:sz w:val="20"/>
          <w:szCs w:val="20"/>
          <w:lang w:val="sq-AL"/>
        </w:rPr>
        <w:t>Njësia</w:t>
      </w:r>
      <w:r w:rsidR="00942305" w:rsidRPr="00666714">
        <w:rPr>
          <w:rFonts w:ascii="StobiSerif Regular" w:hAnsi="StobiSerif Regular"/>
          <w:b/>
          <w:sz w:val="20"/>
          <w:szCs w:val="20"/>
        </w:rPr>
        <w:t xml:space="preserve">: </w:t>
      </w:r>
      <w:r>
        <w:rPr>
          <w:rFonts w:ascii="StobiSerif Regular" w:hAnsi="StobiSerif Regular"/>
          <w:b/>
          <w:sz w:val="20"/>
          <w:szCs w:val="20"/>
          <w:lang w:val="sq-AL"/>
        </w:rPr>
        <w:t>Njësia për kryerjen e pagesave</w:t>
      </w:r>
    </w:p>
    <w:p w14:paraId="3C78951B" w14:textId="02FE2B8B" w:rsidR="003A01F8" w:rsidRPr="002653B8" w:rsidRDefault="002653B8" w:rsidP="00314230">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3A01F8" w:rsidRPr="00666714">
        <w:rPr>
          <w:rFonts w:ascii="StobiSerif Regular" w:hAnsi="StobiSerif Regular"/>
          <w:b/>
          <w:sz w:val="20"/>
          <w:szCs w:val="20"/>
          <w:lang w:val="en-US"/>
        </w:rPr>
        <w:t>:</w:t>
      </w:r>
      <w:r w:rsidR="003A01F8" w:rsidRPr="00666714">
        <w:rPr>
          <w:rFonts w:ascii="StobiSerif Regular" w:hAnsi="StobiSerif Regular"/>
          <w:b/>
          <w:sz w:val="20"/>
          <w:szCs w:val="20"/>
        </w:rPr>
        <w:t xml:space="preserve"> </w:t>
      </w:r>
      <w:r>
        <w:rPr>
          <w:rFonts w:ascii="StobiSerif Regular" w:hAnsi="StobiSerif Regular"/>
          <w:b/>
          <w:sz w:val="20"/>
          <w:szCs w:val="20"/>
          <w:lang w:val="sq-AL"/>
        </w:rPr>
        <w:t>Sektori për çështje financiare</w:t>
      </w:r>
    </w:p>
    <w:p w14:paraId="03B35BE7" w14:textId="77777777" w:rsidR="002653B8" w:rsidRPr="00973173" w:rsidRDefault="002653B8" w:rsidP="002653B8">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Pr="00666714">
        <w:rPr>
          <w:rFonts w:ascii="StobiSerif Regular" w:hAnsi="StobiSerif Regular"/>
          <w:b/>
          <w:sz w:val="20"/>
          <w:szCs w:val="20"/>
          <w:lang w:val="en-US"/>
        </w:rPr>
        <w:t xml:space="preserve">: </w:t>
      </w:r>
      <w:r w:rsidRPr="00666714">
        <w:rPr>
          <w:rFonts w:ascii="StobiSerif Regular" w:hAnsi="StobiSerif Regular"/>
          <w:b/>
          <w:sz w:val="20"/>
          <w:szCs w:val="20"/>
        </w:rPr>
        <w:t>1 (</w:t>
      </w:r>
      <w:r>
        <w:rPr>
          <w:rFonts w:ascii="StobiSerif Regular" w:hAnsi="StobiSerif Regular"/>
          <w:b/>
          <w:sz w:val="20"/>
          <w:szCs w:val="20"/>
          <w:lang w:val="sq-AL"/>
        </w:rPr>
        <w:t>një</w:t>
      </w:r>
      <w:r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2763FE4E" w14:textId="57DE72E6" w:rsidR="002653B8" w:rsidRPr="00666714" w:rsidRDefault="002653B8" w:rsidP="002653B8">
      <w:pPr>
        <w:ind w:firstLine="360"/>
        <w:jc w:val="both"/>
        <w:rPr>
          <w:rFonts w:ascii="StobiSerif Regular" w:hAnsi="StobiSerif Regular"/>
          <w:b/>
          <w:sz w:val="20"/>
          <w:szCs w:val="20"/>
          <w:lang w:val="en-US"/>
        </w:rPr>
      </w:pPr>
      <w:r>
        <w:rPr>
          <w:rFonts w:ascii="StobiSerif Regular" w:hAnsi="StobiSerif Regular"/>
          <w:b/>
          <w:sz w:val="20"/>
          <w:szCs w:val="20"/>
          <w:lang w:val="sq-AL"/>
        </w:rPr>
        <w:t>Kushte të veçanta të përcaktuara me Ligjin për nëpunës shtetërorë dhe Rregulloren për sistematizim të vendeve të punës në Agjenci</w:t>
      </w:r>
      <w:r w:rsidRPr="00666714">
        <w:rPr>
          <w:rFonts w:ascii="StobiSerif Regular" w:hAnsi="StobiSerif Regular"/>
          <w:b/>
          <w:sz w:val="20"/>
          <w:szCs w:val="20"/>
          <w:lang w:val="en-US"/>
        </w:rPr>
        <w:t>:</w:t>
      </w:r>
    </w:p>
    <w:p w14:paraId="48D1F9BB" w14:textId="31FFD4A7" w:rsidR="00315066" w:rsidRPr="002653B8" w:rsidRDefault="002653B8" w:rsidP="002653B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Kualifikime profesionale</w:t>
      </w:r>
      <w:r w:rsidR="00315066" w:rsidRPr="002653B8">
        <w:rPr>
          <w:rFonts w:ascii="StobiSerif Regular" w:hAnsi="StobiSerif Regular"/>
          <w:sz w:val="20"/>
          <w:szCs w:val="20"/>
          <w:lang w:val="en-US"/>
        </w:rPr>
        <w:t xml:space="preserve">: </w:t>
      </w:r>
      <w:r>
        <w:rPr>
          <w:rFonts w:ascii="StobiSerif Regular" w:hAnsi="StobiSerif Regular"/>
          <w:sz w:val="20"/>
          <w:szCs w:val="20"/>
          <w:lang w:val="sq-AL"/>
        </w:rPr>
        <w:t>niveli i kualifikimeve</w:t>
      </w:r>
      <w:r w:rsidR="00315066" w:rsidRPr="002653B8">
        <w:rPr>
          <w:rFonts w:ascii="StobiSerif Regular" w:hAnsi="StobiSerif Regular"/>
          <w:sz w:val="20"/>
          <w:szCs w:val="20"/>
        </w:rPr>
        <w:t xml:space="preserve"> </w:t>
      </w:r>
      <w:r w:rsidR="00315066" w:rsidRPr="002653B8">
        <w:rPr>
          <w:rFonts w:ascii="StobiSerif Regular" w:hAnsi="StobiSerif Regular"/>
          <w:sz w:val="20"/>
          <w:szCs w:val="20"/>
          <w:lang w:val="en-US"/>
        </w:rPr>
        <w:t>VI A</w:t>
      </w:r>
      <w:r w:rsidR="00315066" w:rsidRPr="002653B8">
        <w:rPr>
          <w:rFonts w:ascii="StobiSerif Regular" w:hAnsi="StobiSerif Regular"/>
          <w:sz w:val="20"/>
          <w:szCs w:val="20"/>
        </w:rPr>
        <w:t xml:space="preserve"> </w:t>
      </w:r>
      <w:r>
        <w:rPr>
          <w:rFonts w:ascii="StobiSerif Regular" w:hAnsi="StobiSerif Regular"/>
          <w:sz w:val="20"/>
          <w:szCs w:val="20"/>
          <w:lang w:val="sq-AL"/>
        </w:rPr>
        <w:t>sipas Kornizës Maqedonase për kualifike dhe së paku 240 kredi sipas EKTS ose të kryer shkallën</w:t>
      </w:r>
      <w:r w:rsidR="00315066" w:rsidRPr="002653B8">
        <w:rPr>
          <w:rFonts w:ascii="StobiSerif Regular" w:hAnsi="StobiSerif Regular"/>
          <w:sz w:val="20"/>
          <w:szCs w:val="20"/>
        </w:rPr>
        <w:t xml:space="preserve"> </w:t>
      </w:r>
      <w:r w:rsidR="00315066" w:rsidRPr="002653B8">
        <w:rPr>
          <w:rFonts w:ascii="StobiSerif Regular" w:hAnsi="StobiSerif Regular"/>
          <w:sz w:val="20"/>
          <w:szCs w:val="20"/>
          <w:lang w:val="en-US"/>
        </w:rPr>
        <w:t>VII/1</w:t>
      </w:r>
      <w:r>
        <w:rPr>
          <w:rFonts w:ascii="StobiSerif Regular" w:hAnsi="StobiSerif Regular"/>
          <w:sz w:val="20"/>
          <w:szCs w:val="20"/>
        </w:rPr>
        <w:t xml:space="preserve"> </w:t>
      </w:r>
      <w:r w:rsidR="009F117B">
        <w:rPr>
          <w:rFonts w:ascii="StobiSerif Regular" w:hAnsi="StobiSerif Regular"/>
          <w:sz w:val="20"/>
          <w:szCs w:val="20"/>
          <w:lang w:val="sq-AL"/>
        </w:rPr>
        <w:t>të</w:t>
      </w:r>
      <w:r w:rsidR="006E7206">
        <w:rPr>
          <w:rFonts w:ascii="StobiSerif Regular" w:hAnsi="StobiSerif Regular"/>
          <w:sz w:val="20"/>
          <w:szCs w:val="20"/>
          <w:lang w:val="sq-AL"/>
        </w:rPr>
        <w:t xml:space="preserve"> shkencave ekonomike ose shkencave organizative dhe </w:t>
      </w:r>
      <w:r w:rsidR="009F117B">
        <w:rPr>
          <w:rFonts w:ascii="StobiSerif Regular" w:hAnsi="StobiSerif Regular"/>
          <w:sz w:val="20"/>
          <w:szCs w:val="20"/>
          <w:lang w:val="sq-AL"/>
        </w:rPr>
        <w:t>administrim</w:t>
      </w:r>
      <w:r w:rsidR="006E7206">
        <w:rPr>
          <w:rFonts w:ascii="StobiSerif Regular" w:hAnsi="StobiSerif Regular"/>
          <w:sz w:val="20"/>
          <w:szCs w:val="20"/>
          <w:lang w:val="sq-AL"/>
        </w:rPr>
        <w:t xml:space="preserve"> (menaxhment)</w:t>
      </w:r>
      <w:r w:rsidR="00315066" w:rsidRPr="002653B8">
        <w:rPr>
          <w:rFonts w:ascii="StobiSerif Regular" w:hAnsi="StobiSerif Regular"/>
          <w:sz w:val="20"/>
          <w:szCs w:val="20"/>
          <w:lang w:val="en-US"/>
        </w:rPr>
        <w:t>;</w:t>
      </w:r>
    </w:p>
    <w:p w14:paraId="00A1517B" w14:textId="386B18A7" w:rsidR="006E7206" w:rsidRPr="00666714" w:rsidRDefault="006E7206" w:rsidP="006E720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Përvojë pune: së paku katër vjet </w:t>
      </w:r>
      <w:r w:rsidR="00A02D0E">
        <w:rPr>
          <w:rFonts w:ascii="StobiSerif Regular" w:hAnsi="StobiSerif Regular"/>
          <w:sz w:val="20"/>
          <w:szCs w:val="20"/>
          <w:lang w:val="en-US"/>
        </w:rPr>
        <w:t xml:space="preserve">përvojë </w:t>
      </w:r>
      <w:r>
        <w:rPr>
          <w:rFonts w:ascii="StobiSerif Regular" w:hAnsi="StobiSerif Regular"/>
          <w:sz w:val="20"/>
          <w:szCs w:val="20"/>
          <w:lang w:val="en-US"/>
        </w:rPr>
        <w:t>pune në profesion, nga të cilat më së paku një vjet përvojë pune në sektorin publik, përkatësisht të paktën gjashtë vjet përvojë pune në profesion nga të cilat të paktën dy vite në vend pune udhëheqës në sektorin privat;</w:t>
      </w:r>
    </w:p>
    <w:p w14:paraId="1BAA40A6" w14:textId="77777777" w:rsidR="006E7206" w:rsidRPr="00666714" w:rsidRDefault="006E7206" w:rsidP="006E720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kushte të tjera të veçanta</w:t>
      </w:r>
      <w:r w:rsidRPr="00666714">
        <w:rPr>
          <w:rFonts w:ascii="StobiSerif Regular" w:hAnsi="StobiSerif Regular"/>
          <w:sz w:val="20"/>
          <w:szCs w:val="20"/>
        </w:rPr>
        <w:t xml:space="preserve">: </w:t>
      </w:r>
      <w:r>
        <w:rPr>
          <w:rFonts w:ascii="StobiSerif Regular" w:hAnsi="StobiSerif Regular"/>
          <w:sz w:val="20"/>
          <w:szCs w:val="20"/>
          <w:lang w:val="sq-AL"/>
        </w:rPr>
        <w:t>së paku</w:t>
      </w:r>
      <w:r w:rsidRPr="00666714">
        <w:rPr>
          <w:rFonts w:ascii="StobiSerif Regular" w:hAnsi="StobiSerif Regular"/>
          <w:sz w:val="20"/>
          <w:szCs w:val="20"/>
        </w:rPr>
        <w:t xml:space="preserve"> </w:t>
      </w:r>
      <w:r>
        <w:rPr>
          <w:rFonts w:ascii="StobiSerif Regular" w:hAnsi="StobiSerif Regular"/>
          <w:b/>
          <w:sz w:val="20"/>
          <w:szCs w:val="20"/>
          <w:lang w:val="sq-AL"/>
        </w:rPr>
        <w:t>dy vjet</w:t>
      </w:r>
      <w:r w:rsidRPr="00666714">
        <w:rPr>
          <w:rFonts w:ascii="StobiSerif Regular" w:hAnsi="StobiSerif Regular"/>
          <w:sz w:val="20"/>
          <w:szCs w:val="20"/>
        </w:rPr>
        <w:t xml:space="preserve"> </w:t>
      </w:r>
      <w:r>
        <w:rPr>
          <w:rFonts w:ascii="StobiSerif Regular" w:hAnsi="StobiSerif Regular"/>
          <w:sz w:val="20"/>
          <w:szCs w:val="20"/>
          <w:lang w:val="sq-AL"/>
        </w:rPr>
        <w:t>përvojë pune me fonde të BE</w:t>
      </w:r>
      <w:r w:rsidRPr="00666714">
        <w:rPr>
          <w:rFonts w:ascii="StobiSerif Regular" w:hAnsi="StobiSerif Regular"/>
          <w:sz w:val="20"/>
          <w:szCs w:val="20"/>
          <w:lang w:val="ru-RU"/>
        </w:rPr>
        <w:t xml:space="preserve"> (</w:t>
      </w:r>
      <w:r>
        <w:rPr>
          <w:rFonts w:ascii="StobiSerif Regular" w:hAnsi="StobiSerif Regular"/>
          <w:sz w:val="20"/>
          <w:szCs w:val="20"/>
          <w:lang w:val="sq-AL"/>
        </w:rPr>
        <w:t>IPA</w:t>
      </w:r>
      <w:r w:rsidRPr="00666714">
        <w:rPr>
          <w:rFonts w:ascii="StobiSerif Regular" w:hAnsi="StobiSerif Regular"/>
          <w:sz w:val="20"/>
          <w:szCs w:val="20"/>
          <w:lang w:val="ru-RU"/>
        </w:rPr>
        <w:t>);</w:t>
      </w:r>
    </w:p>
    <w:p w14:paraId="098EB8C1" w14:textId="77777777" w:rsidR="006E7206" w:rsidRPr="00666714" w:rsidRDefault="006E7206" w:rsidP="006E720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43528B12" w14:textId="77777777" w:rsidR="006E7206" w:rsidRPr="00666714" w:rsidRDefault="006E7206" w:rsidP="006E720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50AE0BE7" w14:textId="09C3F80E" w:rsidR="006E7206" w:rsidRPr="004775D9" w:rsidRDefault="004F01B0" w:rsidP="006E720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dëshmi</w:t>
      </w:r>
      <w:r w:rsidR="006E7206">
        <w:rPr>
          <w:rFonts w:ascii="StobiSerif Regular" w:hAnsi="StobiSerif Regular"/>
          <w:sz w:val="20"/>
          <w:szCs w:val="20"/>
          <w:lang w:val="sq-AL"/>
        </w:rPr>
        <w:t xml:space="preserve"> për provim të dhënë për udhëheqësi administrative</w:t>
      </w:r>
      <w:r w:rsidR="006E7206" w:rsidRPr="00666714">
        <w:rPr>
          <w:rFonts w:ascii="StobiSerif Regular" w:hAnsi="StobiSerif Regular"/>
          <w:sz w:val="20"/>
          <w:szCs w:val="20"/>
        </w:rPr>
        <w:t>;</w:t>
      </w:r>
    </w:p>
    <w:p w14:paraId="522C6900" w14:textId="77777777" w:rsidR="004775D9" w:rsidRPr="00666714" w:rsidRDefault="004775D9" w:rsidP="004775D9">
      <w:pPr>
        <w:pStyle w:val="ListParagraph"/>
        <w:jc w:val="both"/>
        <w:rPr>
          <w:rFonts w:ascii="StobiSerif Regular" w:hAnsi="StobiSerif Regular"/>
          <w:sz w:val="20"/>
          <w:szCs w:val="20"/>
          <w:lang w:val="en-US"/>
        </w:rPr>
      </w:pPr>
    </w:p>
    <w:p w14:paraId="20898B86" w14:textId="77777777" w:rsidR="004775D9" w:rsidRPr="004775D9" w:rsidRDefault="004775D9" w:rsidP="004775D9">
      <w:pPr>
        <w:jc w:val="both"/>
        <w:rPr>
          <w:rFonts w:ascii="StobiSerif Regular" w:hAnsi="StobiSerif Regular"/>
          <w:b/>
          <w:sz w:val="20"/>
          <w:szCs w:val="20"/>
          <w:lang w:val="sq-AL"/>
        </w:rPr>
      </w:pPr>
      <w:r w:rsidRPr="004775D9">
        <w:rPr>
          <w:rFonts w:ascii="StobiSerif Regular" w:hAnsi="StobiSerif Regular"/>
          <w:b/>
          <w:sz w:val="20"/>
          <w:szCs w:val="20"/>
          <w:lang w:val="sq-AL"/>
        </w:rPr>
        <w:t>Kompentenca të përgjithshme pune të nevojshme në nivel të avancuar:</w:t>
      </w:r>
    </w:p>
    <w:p w14:paraId="7D1B9F0A"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27B12ED5"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535E5FF1"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66939417"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46A513A4"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45EF59E3"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0A58351B"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74FA05E7"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7E2F9D53" w14:textId="77777777" w:rsidR="006E7206" w:rsidRPr="00666714" w:rsidRDefault="006E7206" w:rsidP="006E7206">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03B364E7"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1432AD30"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772AD7E9" w14:textId="77777777" w:rsidR="006E7206" w:rsidRPr="00666714"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lastRenderedPageBreak/>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41A9FECE" w14:textId="77777777" w:rsidR="006E7206" w:rsidRPr="004D50F9" w:rsidRDefault="006E7206" w:rsidP="006E720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31A0F3BD" w14:textId="77777777" w:rsidR="006E7206" w:rsidRPr="00666714" w:rsidRDefault="006E7206" w:rsidP="006E7206">
      <w:pPr>
        <w:jc w:val="both"/>
        <w:rPr>
          <w:rFonts w:ascii="StobiSerif Regular" w:hAnsi="StobiSerif Regular"/>
          <w:b/>
          <w:sz w:val="20"/>
          <w:szCs w:val="20"/>
          <w:lang w:val="en-US"/>
        </w:rPr>
      </w:pPr>
      <w:r>
        <w:rPr>
          <w:rFonts w:ascii="StobiSerif Regular" w:hAnsi="StobiSerif Regular"/>
          <w:b/>
          <w:sz w:val="20"/>
          <w:szCs w:val="20"/>
          <w:lang w:val="sq-AL"/>
        </w:rPr>
        <w:t>Rroga</w:t>
      </w:r>
      <w:r w:rsidRPr="00666714">
        <w:rPr>
          <w:rFonts w:ascii="StobiSerif Regular" w:hAnsi="StobiSerif Regular"/>
          <w:b/>
          <w:sz w:val="20"/>
          <w:szCs w:val="20"/>
          <w:lang w:val="en-US"/>
        </w:rPr>
        <w:t>:</w:t>
      </w:r>
    </w:p>
    <w:p w14:paraId="06B35768" w14:textId="77777777" w:rsidR="006E7206" w:rsidRPr="002653B8" w:rsidRDefault="006E7206" w:rsidP="006E7206">
      <w:pPr>
        <w:ind w:firstLine="360"/>
        <w:jc w:val="both"/>
        <w:rPr>
          <w:rFonts w:ascii="StobiSerif Regular" w:hAnsi="StobiSerif Regular"/>
          <w:sz w:val="20"/>
          <w:szCs w:val="20"/>
          <w:lang w:val="sq-AL"/>
        </w:rPr>
      </w:pPr>
      <w:r>
        <w:rPr>
          <w:rFonts w:ascii="StobiSerif Regular" w:hAnsi="StobiSerif Regular"/>
          <w:sz w:val="20"/>
          <w:szCs w:val="20"/>
          <w:lang w:val="sq-AL"/>
        </w:rPr>
        <w:t>Sasia e shumës së parave dhe pjesa e rrogës bazike me të cilat vlerësohet niveli i arsimit dhe shtojca në rrogë për profesion është 35,364.00 denarë.</w:t>
      </w:r>
    </w:p>
    <w:p w14:paraId="68420635" w14:textId="1B570155" w:rsidR="00A47690" w:rsidRPr="00666714" w:rsidRDefault="006E7206" w:rsidP="00266CF0">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A47690" w:rsidRPr="00666714">
        <w:rPr>
          <w:rFonts w:ascii="StobiSerif Regular" w:hAnsi="StobiSerif Regular"/>
          <w:b/>
          <w:sz w:val="20"/>
          <w:szCs w:val="20"/>
          <w:lang w:val="en-US"/>
        </w:rPr>
        <w:t>:</w:t>
      </w:r>
      <w:r w:rsidR="00A47690" w:rsidRPr="00666714">
        <w:rPr>
          <w:rFonts w:ascii="StobiSerif Regular" w:hAnsi="StobiSerif Regular"/>
          <w:b/>
          <w:sz w:val="20"/>
          <w:szCs w:val="20"/>
        </w:rPr>
        <w:t xml:space="preserve"> </w:t>
      </w:r>
      <w:r w:rsidR="00E54338">
        <w:rPr>
          <w:rFonts w:ascii="StobiSerif Regular" w:hAnsi="StobiSerif Regular"/>
          <w:b/>
          <w:sz w:val="20"/>
          <w:szCs w:val="20"/>
          <w:lang w:val="sq-AL"/>
        </w:rPr>
        <w:t>UPR</w:t>
      </w:r>
      <w:r w:rsidR="00A47690" w:rsidRPr="00666714">
        <w:rPr>
          <w:rFonts w:ascii="StobiSerif Regular" w:hAnsi="StobiSerif Regular"/>
          <w:b/>
          <w:sz w:val="20"/>
          <w:szCs w:val="20"/>
        </w:rPr>
        <w:t>0101</w:t>
      </w:r>
      <w:r w:rsidR="00E54338">
        <w:rPr>
          <w:rFonts w:ascii="StobiSerif Regular" w:hAnsi="StobiSerif Regular"/>
          <w:b/>
          <w:sz w:val="20"/>
          <w:szCs w:val="20"/>
          <w:lang w:val="sq-AL"/>
        </w:rPr>
        <w:t>B</w:t>
      </w:r>
      <w:r w:rsidR="00A47690" w:rsidRPr="00666714">
        <w:rPr>
          <w:rFonts w:ascii="StobiSerif Regular" w:hAnsi="StobiSerif Regular"/>
          <w:b/>
          <w:sz w:val="20"/>
          <w:szCs w:val="20"/>
        </w:rPr>
        <w:t xml:space="preserve">04000 </w:t>
      </w:r>
      <w:r w:rsidR="005605C5">
        <w:rPr>
          <w:rFonts w:ascii="StobiSerif Regular" w:hAnsi="StobiSerif Regular"/>
          <w:b/>
          <w:sz w:val="20"/>
          <w:szCs w:val="20"/>
          <w:lang w:val="sq-AL"/>
        </w:rPr>
        <w:t>Udhëheqës i njësisë për menaxhim të burimeve njerëzore</w:t>
      </w:r>
    </w:p>
    <w:p w14:paraId="47F520BB" w14:textId="68839F74" w:rsidR="00A47690" w:rsidRPr="005605C5" w:rsidRDefault="005605C5" w:rsidP="00A47690">
      <w:pPr>
        <w:pStyle w:val="ListParagraph"/>
        <w:jc w:val="both"/>
        <w:rPr>
          <w:rFonts w:ascii="StobiSerif Regular" w:hAnsi="StobiSerif Regular"/>
          <w:b/>
          <w:sz w:val="20"/>
          <w:szCs w:val="20"/>
          <w:lang w:val="sq-AL"/>
        </w:rPr>
      </w:pPr>
      <w:r>
        <w:rPr>
          <w:rFonts w:ascii="StobiSerif Regular" w:hAnsi="StobiSerif Regular"/>
          <w:b/>
          <w:sz w:val="20"/>
          <w:szCs w:val="20"/>
          <w:lang w:val="sq-AL"/>
        </w:rPr>
        <w:t>Njësia</w:t>
      </w:r>
      <w:r w:rsidR="00A47690" w:rsidRPr="00666714">
        <w:rPr>
          <w:rFonts w:ascii="StobiSerif Regular" w:hAnsi="StobiSerif Regular"/>
          <w:b/>
          <w:sz w:val="20"/>
          <w:szCs w:val="20"/>
        </w:rPr>
        <w:t xml:space="preserve">: </w:t>
      </w:r>
      <w:r>
        <w:rPr>
          <w:rFonts w:ascii="StobiSerif Regular" w:hAnsi="StobiSerif Regular"/>
          <w:b/>
          <w:sz w:val="20"/>
          <w:szCs w:val="20"/>
          <w:lang w:val="sq-AL"/>
        </w:rPr>
        <w:t>Njësia për menaxhim të resurseve njerëzore</w:t>
      </w:r>
    </w:p>
    <w:p w14:paraId="21F57AFB" w14:textId="7EC0F9A6" w:rsidR="00A47690" w:rsidRPr="00666714" w:rsidRDefault="00A64A81" w:rsidP="00A47690">
      <w:pPr>
        <w:pStyle w:val="ListParagraph"/>
        <w:jc w:val="both"/>
        <w:rPr>
          <w:rFonts w:ascii="StobiSerif Regular" w:hAnsi="StobiSerif Regular"/>
          <w:b/>
          <w:sz w:val="20"/>
          <w:szCs w:val="20"/>
        </w:rPr>
      </w:pPr>
      <w:r>
        <w:rPr>
          <w:rFonts w:ascii="StobiSerif Regular" w:hAnsi="StobiSerif Regular"/>
          <w:b/>
          <w:sz w:val="20"/>
          <w:szCs w:val="20"/>
          <w:lang w:val="en-US"/>
        </w:rPr>
        <w:t>Sektor</w:t>
      </w:r>
      <w:r w:rsidR="00A47690" w:rsidRPr="00666714">
        <w:rPr>
          <w:rFonts w:ascii="StobiSerif Regular" w:hAnsi="StobiSerif Regular"/>
          <w:b/>
          <w:sz w:val="20"/>
          <w:szCs w:val="20"/>
          <w:lang w:val="en-US"/>
        </w:rPr>
        <w:t>:</w:t>
      </w:r>
      <w:r w:rsidR="00A47690" w:rsidRPr="00666714">
        <w:rPr>
          <w:rFonts w:ascii="StobiSerif Regular" w:hAnsi="StobiSerif Regular"/>
          <w:b/>
          <w:sz w:val="20"/>
          <w:szCs w:val="20"/>
        </w:rPr>
        <w:t xml:space="preserve"> /</w:t>
      </w:r>
    </w:p>
    <w:p w14:paraId="617BA8E0" w14:textId="2A463695" w:rsidR="00A47690" w:rsidRPr="00A64A81" w:rsidRDefault="00A64A81" w:rsidP="00A47690">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A47690" w:rsidRPr="00666714">
        <w:rPr>
          <w:rFonts w:ascii="StobiSerif Regular" w:hAnsi="StobiSerif Regular"/>
          <w:b/>
          <w:sz w:val="20"/>
          <w:szCs w:val="20"/>
          <w:lang w:val="en-US"/>
        </w:rPr>
        <w:t xml:space="preserve">: </w:t>
      </w:r>
      <w:r w:rsidR="00A47690" w:rsidRPr="00666714">
        <w:rPr>
          <w:rFonts w:ascii="StobiSerif Regular" w:hAnsi="StobiSerif Regular"/>
          <w:b/>
          <w:sz w:val="20"/>
          <w:szCs w:val="20"/>
        </w:rPr>
        <w:t>1 (</w:t>
      </w:r>
      <w:r>
        <w:rPr>
          <w:rFonts w:ascii="StobiSerif Regular" w:hAnsi="StobiSerif Regular"/>
          <w:b/>
          <w:sz w:val="20"/>
          <w:szCs w:val="20"/>
          <w:lang w:val="sq-AL"/>
        </w:rPr>
        <w:t>një</w:t>
      </w:r>
      <w:r w:rsidR="00A47690"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0B7CE768" w14:textId="3142E2C6" w:rsidR="00A64A81" w:rsidRPr="00666714" w:rsidRDefault="00A64A81" w:rsidP="00A64A81">
      <w:pPr>
        <w:ind w:firstLine="360"/>
        <w:jc w:val="both"/>
        <w:rPr>
          <w:rFonts w:ascii="StobiSerif Regular" w:hAnsi="StobiSerif Regular"/>
          <w:b/>
          <w:sz w:val="20"/>
          <w:szCs w:val="20"/>
          <w:lang w:val="en-US"/>
        </w:rPr>
      </w:pPr>
      <w:r>
        <w:rPr>
          <w:rFonts w:ascii="StobiSerif Regular" w:hAnsi="StobiSerif Regular"/>
          <w:b/>
          <w:sz w:val="20"/>
          <w:szCs w:val="20"/>
          <w:lang w:val="sq-AL"/>
        </w:rPr>
        <w:t>Kushte të veçanta të përcaktuara me Ligjin për nëpunës shtetërorë dhe Rregulloren për sistematizim të vendeve të punës në Agjenci</w:t>
      </w:r>
      <w:r w:rsidRPr="00666714">
        <w:rPr>
          <w:rFonts w:ascii="StobiSerif Regular" w:hAnsi="StobiSerif Regular"/>
          <w:b/>
          <w:sz w:val="20"/>
          <w:szCs w:val="20"/>
          <w:lang w:val="en-US"/>
        </w:rPr>
        <w:t>:</w:t>
      </w:r>
    </w:p>
    <w:p w14:paraId="10E95D7E" w14:textId="49297742" w:rsidR="00A47690" w:rsidRPr="00A64A81" w:rsidRDefault="00A64A81" w:rsidP="00A64A8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Kualifikime profesionale: niveli i kualifikimeve VI A sipas Kornizës Maqedonase për kualifikime si dhe së paku 240 kredi sipas EKTS </w:t>
      </w:r>
      <w:r w:rsidR="004072C9">
        <w:rPr>
          <w:rFonts w:ascii="StobiSerif Regular" w:hAnsi="StobiSerif Regular"/>
          <w:sz w:val="20"/>
          <w:szCs w:val="20"/>
          <w:lang w:val="en-US"/>
        </w:rPr>
        <w:t>ose të kryer shkallën VII/1 të</w:t>
      </w:r>
      <w:r>
        <w:rPr>
          <w:rFonts w:ascii="StobiSerif Regular" w:hAnsi="StobiSerif Regular"/>
          <w:sz w:val="20"/>
          <w:szCs w:val="20"/>
          <w:lang w:val="en-US"/>
        </w:rPr>
        <w:t xml:space="preserve"> fushës së shkencave politike apo shkencave juridike</w:t>
      </w:r>
      <w:r w:rsidR="00A47690" w:rsidRPr="00A64A81">
        <w:rPr>
          <w:rFonts w:ascii="StobiSerif Regular" w:hAnsi="StobiSerif Regular"/>
          <w:sz w:val="20"/>
          <w:szCs w:val="20"/>
        </w:rPr>
        <w:t>,</w:t>
      </w:r>
    </w:p>
    <w:p w14:paraId="775C43B2" w14:textId="7F9D85B2" w:rsidR="00A64A81" w:rsidRPr="00666714" w:rsidRDefault="00A64A81" w:rsidP="00A64A8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Përvojë pune: së paku katër vjet</w:t>
      </w:r>
      <w:r w:rsidR="00A02D0E">
        <w:rPr>
          <w:rFonts w:ascii="StobiSerif Regular" w:hAnsi="StobiSerif Regular"/>
          <w:sz w:val="20"/>
          <w:szCs w:val="20"/>
          <w:lang w:val="en-US"/>
        </w:rPr>
        <w:t xml:space="preserve"> përvojë</w:t>
      </w:r>
      <w:r>
        <w:rPr>
          <w:rFonts w:ascii="StobiSerif Regular" w:hAnsi="StobiSerif Regular"/>
          <w:sz w:val="20"/>
          <w:szCs w:val="20"/>
          <w:lang w:val="en-US"/>
        </w:rPr>
        <w:t xml:space="preserve"> pune në profesion, nga të cilat më së paku një vjet përvojë pune në sektorin publik, përkatësisht të paktën gjashtë vjet përvojë pune në profesion nga të cilat të paktën dy vite në vend pune udhëheqës në sektorin privat;</w:t>
      </w:r>
    </w:p>
    <w:p w14:paraId="09132F52" w14:textId="77777777" w:rsidR="00A64A81" w:rsidRPr="00666714" w:rsidRDefault="00A64A81" w:rsidP="00A64A8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400B04F3" w14:textId="77777777" w:rsidR="00A64A81" w:rsidRPr="00666714" w:rsidRDefault="00A64A81" w:rsidP="00A64A8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01C9C5E8" w14:textId="0F7F8072" w:rsidR="00A64A81" w:rsidRPr="00666714" w:rsidRDefault="004F01B0" w:rsidP="00A64A8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dëshmi</w:t>
      </w:r>
      <w:r w:rsidR="00A64A81">
        <w:rPr>
          <w:rFonts w:ascii="StobiSerif Regular" w:hAnsi="StobiSerif Regular"/>
          <w:sz w:val="20"/>
          <w:szCs w:val="20"/>
          <w:lang w:val="sq-AL"/>
        </w:rPr>
        <w:t xml:space="preserve"> për provim të dhënë për udhëheqësi administrative</w:t>
      </w:r>
      <w:r w:rsidR="00A64A81" w:rsidRPr="00666714">
        <w:rPr>
          <w:rFonts w:ascii="StobiSerif Regular" w:hAnsi="StobiSerif Regular"/>
          <w:sz w:val="20"/>
          <w:szCs w:val="20"/>
        </w:rPr>
        <w:t>;</w:t>
      </w:r>
    </w:p>
    <w:p w14:paraId="1775277B" w14:textId="77777777" w:rsidR="00A64A81" w:rsidRDefault="00A64A81" w:rsidP="00A64A81">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04785076"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16B369E1"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7BF19A40"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7EB78E52"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62DBD068"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25D6FFEC"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4424C7EB"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52164B47"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22AA469D" w14:textId="77777777" w:rsidR="00A64A81" w:rsidRPr="00666714" w:rsidRDefault="00A64A81" w:rsidP="00A64A81">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7963BF36"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02AB7414"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0690E7AE" w14:textId="77777777" w:rsidR="00A64A81" w:rsidRPr="00666714"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0014AB79" w14:textId="77777777" w:rsidR="00A64A81" w:rsidRPr="004D50F9" w:rsidRDefault="00A64A81" w:rsidP="00A64A8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41479F8E" w14:textId="2CCBBA5B" w:rsidR="00A64A81" w:rsidRPr="00666714" w:rsidRDefault="00A64A81" w:rsidP="00A64A81">
      <w:pPr>
        <w:ind w:firstLine="360"/>
        <w:jc w:val="both"/>
        <w:rPr>
          <w:rFonts w:ascii="StobiSerif Regular" w:hAnsi="StobiSerif Regular"/>
          <w:b/>
          <w:sz w:val="20"/>
          <w:szCs w:val="20"/>
          <w:lang w:val="en-US"/>
        </w:rPr>
      </w:pPr>
      <w:r>
        <w:rPr>
          <w:rFonts w:ascii="StobiSerif Regular" w:hAnsi="StobiSerif Regular"/>
          <w:b/>
          <w:sz w:val="20"/>
          <w:szCs w:val="20"/>
          <w:lang w:val="sq-AL"/>
        </w:rPr>
        <w:t>Rroga</w:t>
      </w:r>
      <w:r w:rsidRPr="00666714">
        <w:rPr>
          <w:rFonts w:ascii="StobiSerif Regular" w:hAnsi="StobiSerif Regular"/>
          <w:b/>
          <w:sz w:val="20"/>
          <w:szCs w:val="20"/>
          <w:lang w:val="en-US"/>
        </w:rPr>
        <w:t>:</w:t>
      </w:r>
    </w:p>
    <w:p w14:paraId="73C0D2F7" w14:textId="77777777" w:rsidR="00A64A81" w:rsidRDefault="00A64A81" w:rsidP="00A64A81">
      <w:pPr>
        <w:ind w:firstLine="360"/>
        <w:jc w:val="both"/>
        <w:rPr>
          <w:rFonts w:ascii="StobiSerif Regular" w:hAnsi="StobiSerif Regular"/>
          <w:sz w:val="20"/>
          <w:szCs w:val="20"/>
          <w:lang w:val="sq-AL"/>
        </w:rPr>
      </w:pPr>
      <w:r>
        <w:rPr>
          <w:rFonts w:ascii="StobiSerif Regular" w:hAnsi="StobiSerif Regular"/>
          <w:sz w:val="20"/>
          <w:szCs w:val="20"/>
          <w:lang w:val="sq-AL"/>
        </w:rPr>
        <w:t>Sasia e shumës së parave dhe pjesa e rrogës bazike me të cilat vlerësohet niveli i arsimit dhe shtojca në rrogë për profesion është 35,364.00 denarë.</w:t>
      </w:r>
    </w:p>
    <w:p w14:paraId="60781FF4" w14:textId="77777777" w:rsidR="00A64A81" w:rsidRPr="002653B8" w:rsidRDefault="00A64A81" w:rsidP="00A64A81">
      <w:pPr>
        <w:ind w:firstLine="360"/>
        <w:jc w:val="both"/>
        <w:rPr>
          <w:rFonts w:ascii="StobiSerif Regular" w:hAnsi="StobiSerif Regular"/>
          <w:sz w:val="20"/>
          <w:szCs w:val="20"/>
          <w:lang w:val="sq-AL"/>
        </w:rPr>
      </w:pPr>
    </w:p>
    <w:p w14:paraId="5162B3D2" w14:textId="3D6CB78C" w:rsidR="00A47690" w:rsidRPr="00A64A81" w:rsidRDefault="00A64A81" w:rsidP="00A64A81">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lastRenderedPageBreak/>
        <w:t>Vendi i punës</w:t>
      </w:r>
      <w:r w:rsidR="00A47690" w:rsidRPr="00A64A81">
        <w:rPr>
          <w:rFonts w:ascii="StobiSerif Regular" w:hAnsi="StobiSerif Regular"/>
          <w:b/>
          <w:sz w:val="20"/>
          <w:szCs w:val="20"/>
          <w:lang w:val="en-US"/>
        </w:rPr>
        <w:t>:</w:t>
      </w:r>
      <w:r w:rsidR="00E54338">
        <w:rPr>
          <w:rFonts w:ascii="StobiSerif Regular" w:hAnsi="StobiSerif Regular"/>
          <w:b/>
          <w:sz w:val="20"/>
          <w:szCs w:val="20"/>
        </w:rPr>
        <w:t xml:space="preserve"> </w:t>
      </w:r>
      <w:r w:rsidR="00E54338">
        <w:rPr>
          <w:rFonts w:ascii="StobiSerif Regular" w:hAnsi="StobiSerif Regular"/>
          <w:b/>
          <w:sz w:val="20"/>
          <w:szCs w:val="20"/>
          <w:lang w:val="sq-AL"/>
        </w:rPr>
        <w:t>UPR</w:t>
      </w:r>
      <w:r w:rsidR="00E54338">
        <w:rPr>
          <w:rFonts w:ascii="StobiSerif Regular" w:hAnsi="StobiSerif Regular"/>
          <w:b/>
          <w:sz w:val="20"/>
          <w:szCs w:val="20"/>
        </w:rPr>
        <w:t>0101</w:t>
      </w:r>
      <w:r w:rsidR="00E54338">
        <w:rPr>
          <w:rFonts w:ascii="StobiSerif Regular" w:hAnsi="StobiSerif Regular"/>
          <w:b/>
          <w:sz w:val="20"/>
          <w:szCs w:val="20"/>
          <w:lang w:val="sq-AL"/>
        </w:rPr>
        <w:t>B</w:t>
      </w:r>
      <w:r w:rsidR="00A47690" w:rsidRPr="00A64A81">
        <w:rPr>
          <w:rFonts w:ascii="StobiSerif Regular" w:hAnsi="StobiSerif Regular"/>
          <w:b/>
          <w:sz w:val="20"/>
          <w:szCs w:val="20"/>
        </w:rPr>
        <w:t xml:space="preserve">04000 </w:t>
      </w:r>
      <w:r>
        <w:rPr>
          <w:rFonts w:ascii="StobiSerif Regular" w:hAnsi="StobiSerif Regular"/>
          <w:b/>
          <w:sz w:val="20"/>
          <w:szCs w:val="20"/>
          <w:lang w:val="sq-AL"/>
        </w:rPr>
        <w:t>Udhëheqës i njësisë për implementimin e programeve nacionale për zhvillim rural, peshkatari dhe akuakulturë</w:t>
      </w:r>
    </w:p>
    <w:p w14:paraId="52996CCC" w14:textId="20CBDA26" w:rsidR="00A47690" w:rsidRPr="00666714" w:rsidRDefault="00A64A81" w:rsidP="00A47690">
      <w:pPr>
        <w:pStyle w:val="ListParagraph"/>
        <w:jc w:val="both"/>
        <w:rPr>
          <w:rFonts w:ascii="StobiSerif Regular" w:hAnsi="StobiSerif Regular"/>
          <w:b/>
          <w:sz w:val="20"/>
          <w:szCs w:val="20"/>
        </w:rPr>
      </w:pPr>
      <w:r>
        <w:rPr>
          <w:rFonts w:ascii="StobiSerif Regular" w:hAnsi="StobiSerif Regular"/>
          <w:b/>
          <w:sz w:val="20"/>
          <w:szCs w:val="20"/>
          <w:lang w:val="sq-AL"/>
        </w:rPr>
        <w:t>Njësia</w:t>
      </w:r>
      <w:r w:rsidR="00A47690" w:rsidRPr="00666714">
        <w:rPr>
          <w:rFonts w:ascii="StobiSerif Regular" w:hAnsi="StobiSerif Regular"/>
          <w:b/>
          <w:sz w:val="20"/>
          <w:szCs w:val="20"/>
        </w:rPr>
        <w:t>:</w:t>
      </w:r>
      <w:r>
        <w:rPr>
          <w:rFonts w:ascii="StobiSerif Regular" w:hAnsi="StobiSerif Regular"/>
          <w:b/>
          <w:sz w:val="20"/>
          <w:szCs w:val="20"/>
          <w:lang w:val="sq-AL"/>
        </w:rPr>
        <w:t xml:space="preserve"> Njësia</w:t>
      </w:r>
      <w:r w:rsidR="009B55C5">
        <w:rPr>
          <w:rFonts w:ascii="StobiSerif Regular" w:hAnsi="StobiSerif Regular"/>
          <w:b/>
          <w:sz w:val="20"/>
          <w:szCs w:val="20"/>
          <w:lang w:val="sq-AL"/>
        </w:rPr>
        <w:t xml:space="preserve"> për implementimin e programeve nacionale për zhvillim rural, peshkatari dhe akuakulturë</w:t>
      </w:r>
    </w:p>
    <w:p w14:paraId="62EFA6AC" w14:textId="3314C451" w:rsidR="00A47690" w:rsidRPr="009B55C5" w:rsidRDefault="009B55C5" w:rsidP="00A47690">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A47690" w:rsidRPr="00666714">
        <w:rPr>
          <w:rFonts w:ascii="StobiSerif Regular" w:hAnsi="StobiSerif Regular"/>
          <w:b/>
          <w:sz w:val="20"/>
          <w:szCs w:val="20"/>
          <w:lang w:val="en-US"/>
        </w:rPr>
        <w:t>:</w:t>
      </w:r>
      <w:r w:rsidR="00A47690" w:rsidRPr="00666714">
        <w:rPr>
          <w:rFonts w:ascii="StobiSerif Regular" w:hAnsi="StobiSerif Regular"/>
          <w:b/>
          <w:sz w:val="20"/>
          <w:szCs w:val="20"/>
        </w:rPr>
        <w:t xml:space="preserve"> </w:t>
      </w:r>
      <w:r>
        <w:rPr>
          <w:rFonts w:ascii="StobiSerif Regular" w:hAnsi="StobiSerif Regular"/>
          <w:b/>
          <w:sz w:val="20"/>
          <w:szCs w:val="20"/>
          <w:lang w:val="sq-AL"/>
        </w:rPr>
        <w:t>Sektori për aprovimin e proekteve</w:t>
      </w:r>
    </w:p>
    <w:p w14:paraId="1EDA0926" w14:textId="4F12A5F0" w:rsidR="00A47690" w:rsidRPr="009B55C5" w:rsidRDefault="009B55C5" w:rsidP="00A47690">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A47690" w:rsidRPr="00666714">
        <w:rPr>
          <w:rFonts w:ascii="StobiSerif Regular" w:hAnsi="StobiSerif Regular"/>
          <w:b/>
          <w:sz w:val="20"/>
          <w:szCs w:val="20"/>
          <w:lang w:val="en-US"/>
        </w:rPr>
        <w:t xml:space="preserve">: </w:t>
      </w:r>
      <w:r w:rsidR="00A47690" w:rsidRPr="00666714">
        <w:rPr>
          <w:rFonts w:ascii="StobiSerif Regular" w:hAnsi="StobiSerif Regular"/>
          <w:b/>
          <w:sz w:val="20"/>
          <w:szCs w:val="20"/>
        </w:rPr>
        <w:t>1 (</w:t>
      </w:r>
      <w:r>
        <w:rPr>
          <w:rFonts w:ascii="StobiSerif Regular" w:hAnsi="StobiSerif Regular"/>
          <w:b/>
          <w:sz w:val="20"/>
          <w:szCs w:val="20"/>
          <w:lang w:val="sq-AL"/>
        </w:rPr>
        <w:t>një</w:t>
      </w:r>
      <w:r w:rsidR="00A47690"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7B04F9BC" w14:textId="762B96A0" w:rsidR="009B55C5" w:rsidRPr="00666714" w:rsidRDefault="009B55C5" w:rsidP="009B55C5">
      <w:pPr>
        <w:ind w:firstLine="360"/>
        <w:jc w:val="both"/>
        <w:rPr>
          <w:rFonts w:ascii="StobiSerif Regular" w:hAnsi="StobiSerif Regular"/>
          <w:b/>
          <w:sz w:val="20"/>
          <w:szCs w:val="20"/>
          <w:lang w:val="en-US"/>
        </w:rPr>
      </w:pPr>
      <w:r>
        <w:rPr>
          <w:rFonts w:ascii="StobiSerif Regular" w:hAnsi="StobiSerif Regular"/>
          <w:b/>
          <w:sz w:val="20"/>
          <w:szCs w:val="20"/>
          <w:lang w:val="sq-AL"/>
        </w:rPr>
        <w:t>Kushte të veçanta të përcaktuara me Ligjin për nëpunës shtetërorë dhe Rregulloren për sistematizim të vendeve të punës në Agjenci</w:t>
      </w:r>
      <w:r w:rsidRPr="00666714">
        <w:rPr>
          <w:rFonts w:ascii="StobiSerif Regular" w:hAnsi="StobiSerif Regular"/>
          <w:b/>
          <w:sz w:val="20"/>
          <w:szCs w:val="20"/>
          <w:lang w:val="en-US"/>
        </w:rPr>
        <w:t>:</w:t>
      </w:r>
    </w:p>
    <w:p w14:paraId="194907E7" w14:textId="222DF627" w:rsidR="00A47690" w:rsidRPr="009B55C5" w:rsidRDefault="008243CF" w:rsidP="009B55C5">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Kualifikime profesionale: niveli i kualifikimeve VI A sipas Kornizës Maqedonase për kualifikime si dhe së paku 240 kredi sipas EKTS ose të kryer shkallën VII/1 </w:t>
      </w:r>
      <w:r w:rsidR="00F32D23">
        <w:rPr>
          <w:rFonts w:ascii="StobiSerif Regular" w:hAnsi="StobiSerif Regular"/>
          <w:sz w:val="20"/>
          <w:szCs w:val="20"/>
          <w:lang w:val="en-US"/>
        </w:rPr>
        <w:t>të</w:t>
      </w:r>
      <w:r>
        <w:rPr>
          <w:rFonts w:ascii="StobiSerif Regular" w:hAnsi="StobiSerif Regular"/>
          <w:sz w:val="20"/>
          <w:szCs w:val="20"/>
          <w:lang w:val="en-US"/>
        </w:rPr>
        <w:t xml:space="preserve"> fushës së tehnologjisë së </w:t>
      </w:r>
      <w:r w:rsidR="00F32D23">
        <w:rPr>
          <w:rFonts w:ascii="StobiSerif Regular" w:hAnsi="StobiSerif Regular"/>
          <w:sz w:val="20"/>
          <w:szCs w:val="20"/>
          <w:lang w:val="en-US"/>
        </w:rPr>
        <w:t>prodhimeve</w:t>
      </w:r>
      <w:r>
        <w:rPr>
          <w:rFonts w:ascii="StobiSerif Regular" w:hAnsi="StobiSerif Regular"/>
          <w:sz w:val="20"/>
          <w:szCs w:val="20"/>
          <w:lang w:val="en-US"/>
        </w:rPr>
        <w:t xml:space="preserve"> ushqimore apo </w:t>
      </w:r>
      <w:r>
        <w:rPr>
          <w:rFonts w:ascii="StobiSerif Regular" w:hAnsi="StobiSerif Regular"/>
          <w:sz w:val="20"/>
          <w:szCs w:val="20"/>
          <w:lang w:val="sq-AL"/>
        </w:rPr>
        <w:t>mjeksisë veterinare</w:t>
      </w:r>
      <w:r w:rsidR="00A47690" w:rsidRPr="009B55C5">
        <w:rPr>
          <w:rFonts w:ascii="StobiSerif Regular" w:hAnsi="StobiSerif Regular"/>
          <w:sz w:val="20"/>
          <w:szCs w:val="20"/>
          <w:lang w:val="en-US"/>
        </w:rPr>
        <w:t>;</w:t>
      </w:r>
    </w:p>
    <w:p w14:paraId="7326577A" w14:textId="591F055C" w:rsidR="005D5B54" w:rsidRPr="00666714" w:rsidRDefault="005D5B54" w:rsidP="005D5B5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Përvojë pune: së paku katër vjet</w:t>
      </w:r>
      <w:r w:rsidR="00A02D0E">
        <w:rPr>
          <w:rFonts w:ascii="StobiSerif Regular" w:hAnsi="StobiSerif Regular"/>
          <w:sz w:val="20"/>
          <w:szCs w:val="20"/>
          <w:lang w:val="en-US"/>
        </w:rPr>
        <w:t xml:space="preserve"> përvojë</w:t>
      </w:r>
      <w:r>
        <w:rPr>
          <w:rFonts w:ascii="StobiSerif Regular" w:hAnsi="StobiSerif Regular"/>
          <w:sz w:val="20"/>
          <w:szCs w:val="20"/>
          <w:lang w:val="en-US"/>
        </w:rPr>
        <w:t xml:space="preserve"> pune në profesion, nga të cilat më së paku një vjet përvojë pune në sektorin publik, përkatësisht të paktën gjashtë vjet përvojë pune në profesion nga të cilat të paktën dy vite në vend pune udhëheqës në sektorin privat;</w:t>
      </w:r>
    </w:p>
    <w:p w14:paraId="1BE004DF" w14:textId="77777777" w:rsidR="005D5B54" w:rsidRPr="00666714" w:rsidRDefault="005D5B54" w:rsidP="005D5B5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7C278EAA" w14:textId="77777777" w:rsidR="005D5B54" w:rsidRPr="00666714" w:rsidRDefault="005D5B54" w:rsidP="005D5B5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1498FDAE" w14:textId="2CE6E890" w:rsidR="005D5B54" w:rsidRPr="00666714" w:rsidRDefault="004F01B0" w:rsidP="005D5B5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dëshmi</w:t>
      </w:r>
      <w:r w:rsidR="005D5B54">
        <w:rPr>
          <w:rFonts w:ascii="StobiSerif Regular" w:hAnsi="StobiSerif Regular"/>
          <w:sz w:val="20"/>
          <w:szCs w:val="20"/>
          <w:lang w:val="sq-AL"/>
        </w:rPr>
        <w:t xml:space="preserve"> për provim të dhënë për udhëheqësi administrative</w:t>
      </w:r>
      <w:r w:rsidR="005D5B54" w:rsidRPr="00666714">
        <w:rPr>
          <w:rFonts w:ascii="StobiSerif Regular" w:hAnsi="StobiSerif Regular"/>
          <w:sz w:val="20"/>
          <w:szCs w:val="20"/>
        </w:rPr>
        <w:t>;</w:t>
      </w:r>
    </w:p>
    <w:p w14:paraId="348C4FCA" w14:textId="77777777" w:rsidR="005D5B54" w:rsidRDefault="005D5B54" w:rsidP="005D5B54">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05DDBB73"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266CCDB2"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371BF1DE"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461AA113"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06A21E10"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1467FC38"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7443B0DB"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63E4AA75"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52B1F440" w14:textId="77777777" w:rsidR="005D5B54" w:rsidRPr="00666714" w:rsidRDefault="005D5B54" w:rsidP="005D5B54">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0FF42C52"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2554FCF0"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4878510A" w14:textId="77777777" w:rsidR="005D5B54" w:rsidRPr="00666714"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4AC9BBE8" w14:textId="77777777" w:rsidR="005D5B54" w:rsidRPr="004D50F9" w:rsidRDefault="005D5B54" w:rsidP="005D5B5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42D16B01" w14:textId="144AABA4" w:rsidR="005D5B54" w:rsidRPr="00666714" w:rsidRDefault="005D5B54" w:rsidP="005D5B54">
      <w:pPr>
        <w:ind w:firstLine="360"/>
        <w:jc w:val="both"/>
        <w:rPr>
          <w:rFonts w:ascii="StobiSerif Regular" w:hAnsi="StobiSerif Regular"/>
          <w:b/>
          <w:sz w:val="20"/>
          <w:szCs w:val="20"/>
          <w:lang w:val="en-US"/>
        </w:rPr>
      </w:pPr>
      <w:r>
        <w:rPr>
          <w:rFonts w:ascii="StobiSerif Regular" w:hAnsi="StobiSerif Regular"/>
          <w:b/>
          <w:sz w:val="20"/>
          <w:szCs w:val="20"/>
          <w:lang w:val="sq-AL"/>
        </w:rPr>
        <w:t>Rroga</w:t>
      </w:r>
      <w:r w:rsidRPr="00666714">
        <w:rPr>
          <w:rFonts w:ascii="StobiSerif Regular" w:hAnsi="StobiSerif Regular"/>
          <w:b/>
          <w:sz w:val="20"/>
          <w:szCs w:val="20"/>
          <w:lang w:val="en-US"/>
        </w:rPr>
        <w:t>:</w:t>
      </w:r>
    </w:p>
    <w:p w14:paraId="7702DB3A" w14:textId="77777777" w:rsidR="005D5B54" w:rsidRPr="002653B8" w:rsidRDefault="005D5B54" w:rsidP="005D5B54">
      <w:pPr>
        <w:ind w:firstLine="360"/>
        <w:jc w:val="both"/>
        <w:rPr>
          <w:rFonts w:ascii="StobiSerif Regular" w:hAnsi="StobiSerif Regular"/>
          <w:sz w:val="20"/>
          <w:szCs w:val="20"/>
          <w:lang w:val="sq-AL"/>
        </w:rPr>
      </w:pPr>
      <w:r>
        <w:rPr>
          <w:rFonts w:ascii="StobiSerif Regular" w:hAnsi="StobiSerif Regular"/>
          <w:sz w:val="20"/>
          <w:szCs w:val="20"/>
          <w:lang w:val="sq-AL"/>
        </w:rPr>
        <w:t>Sasia e shumës së parave dhe pjesa e rrogës bazike me të cilat vlerësohet niveli i arsimit dhe shtojca në rrogë për profesion është 35,364.00 denarë.</w:t>
      </w:r>
    </w:p>
    <w:p w14:paraId="4F9F427C" w14:textId="31E1473E" w:rsidR="00631D1A" w:rsidRPr="00056215" w:rsidRDefault="00BC65A8" w:rsidP="00056215">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631D1A" w:rsidRPr="00056215">
        <w:rPr>
          <w:rFonts w:ascii="StobiSerif Regular" w:hAnsi="StobiSerif Regular"/>
          <w:b/>
          <w:sz w:val="20"/>
          <w:szCs w:val="20"/>
          <w:lang w:val="en-US"/>
        </w:rPr>
        <w:t>:</w:t>
      </w:r>
      <w:r w:rsidR="00631D1A" w:rsidRPr="00056215">
        <w:rPr>
          <w:rFonts w:ascii="StobiSerif Regular" w:hAnsi="StobiSerif Regular"/>
          <w:b/>
          <w:sz w:val="20"/>
          <w:szCs w:val="20"/>
        </w:rPr>
        <w:t xml:space="preserve"> </w:t>
      </w:r>
      <w:r w:rsidR="00E54338">
        <w:rPr>
          <w:rFonts w:ascii="StobiSerif Regular" w:hAnsi="StobiSerif Regular"/>
          <w:b/>
          <w:sz w:val="20"/>
          <w:szCs w:val="20"/>
          <w:lang w:val="sq-AL"/>
        </w:rPr>
        <w:t>UPR</w:t>
      </w:r>
      <w:r w:rsidR="00631D1A" w:rsidRPr="00056215">
        <w:rPr>
          <w:rFonts w:ascii="StobiSerif Regular" w:hAnsi="StobiSerif Regular"/>
          <w:b/>
          <w:sz w:val="20"/>
          <w:szCs w:val="20"/>
        </w:rPr>
        <w:t>0101</w:t>
      </w:r>
      <w:r w:rsidR="00E54338">
        <w:rPr>
          <w:rFonts w:ascii="StobiSerif Regular" w:hAnsi="StobiSerif Regular"/>
          <w:b/>
          <w:sz w:val="20"/>
          <w:szCs w:val="20"/>
          <w:lang w:val="sq-AL"/>
        </w:rPr>
        <w:t>B</w:t>
      </w:r>
      <w:r w:rsidR="00631D1A" w:rsidRPr="00056215">
        <w:rPr>
          <w:rFonts w:ascii="StobiSerif Regular" w:hAnsi="StobiSerif Regular"/>
          <w:b/>
          <w:sz w:val="20"/>
          <w:szCs w:val="20"/>
        </w:rPr>
        <w:t>04000</w:t>
      </w:r>
      <w:r>
        <w:rPr>
          <w:rFonts w:ascii="StobiSerif Regular" w:hAnsi="StobiSerif Regular"/>
          <w:b/>
          <w:sz w:val="20"/>
          <w:szCs w:val="20"/>
          <w:lang w:val="sq-AL"/>
        </w:rPr>
        <w:t xml:space="preserve"> Udhëheqës i njësisë për pagesa </w:t>
      </w:r>
      <w:r w:rsidR="006B65D0">
        <w:rPr>
          <w:rFonts w:ascii="StobiSerif Regular" w:hAnsi="StobiSerif Regular"/>
          <w:b/>
          <w:sz w:val="20"/>
          <w:szCs w:val="20"/>
          <w:lang w:val="sq-AL"/>
        </w:rPr>
        <w:t>të drejtëpërdrejta</w:t>
      </w:r>
      <w:r>
        <w:rPr>
          <w:rFonts w:ascii="StobiSerif Regular" w:hAnsi="StobiSerif Regular"/>
          <w:b/>
          <w:sz w:val="20"/>
          <w:szCs w:val="20"/>
          <w:lang w:val="sq-AL"/>
        </w:rPr>
        <w:t xml:space="preserve"> të prodhimtarisë blegtorale</w:t>
      </w:r>
    </w:p>
    <w:p w14:paraId="2BC65FBF" w14:textId="302EC420" w:rsidR="00631D1A" w:rsidRPr="00BC65A8" w:rsidRDefault="00BC65A8" w:rsidP="00631D1A">
      <w:pPr>
        <w:pStyle w:val="ListParagraph"/>
        <w:jc w:val="both"/>
        <w:rPr>
          <w:rFonts w:ascii="StobiSerif Regular" w:hAnsi="StobiSerif Regular"/>
          <w:b/>
          <w:sz w:val="20"/>
          <w:szCs w:val="20"/>
          <w:lang w:val="sq-AL"/>
        </w:rPr>
      </w:pPr>
      <w:r>
        <w:rPr>
          <w:rFonts w:ascii="StobiSerif Regular" w:hAnsi="StobiSerif Regular"/>
          <w:b/>
          <w:sz w:val="20"/>
          <w:szCs w:val="20"/>
          <w:lang w:val="sq-AL"/>
        </w:rPr>
        <w:t>Njësia</w:t>
      </w:r>
      <w:r w:rsidR="00631D1A" w:rsidRPr="00666714">
        <w:rPr>
          <w:rFonts w:ascii="StobiSerif Regular" w:hAnsi="StobiSerif Regular"/>
          <w:b/>
          <w:sz w:val="20"/>
          <w:szCs w:val="20"/>
        </w:rPr>
        <w:t xml:space="preserve">: </w:t>
      </w:r>
      <w:r>
        <w:rPr>
          <w:rFonts w:ascii="StobiSerif Regular" w:hAnsi="StobiSerif Regular"/>
          <w:b/>
          <w:sz w:val="20"/>
          <w:szCs w:val="20"/>
          <w:lang w:val="sq-AL"/>
        </w:rPr>
        <w:t xml:space="preserve">Njësia për pagesa </w:t>
      </w:r>
      <w:r w:rsidR="006B65D0">
        <w:rPr>
          <w:rFonts w:ascii="StobiSerif Regular" w:hAnsi="StobiSerif Regular"/>
          <w:b/>
          <w:sz w:val="20"/>
          <w:szCs w:val="20"/>
          <w:lang w:val="sq-AL"/>
        </w:rPr>
        <w:t>të drejtëpërdrejta</w:t>
      </w:r>
      <w:r>
        <w:rPr>
          <w:rFonts w:ascii="StobiSerif Regular" w:hAnsi="StobiSerif Regular"/>
          <w:b/>
          <w:sz w:val="20"/>
          <w:szCs w:val="20"/>
          <w:lang w:val="sq-AL"/>
        </w:rPr>
        <w:t xml:space="preserve"> të prodhimtarisë blegtorale</w:t>
      </w:r>
    </w:p>
    <w:p w14:paraId="7453EDE9" w14:textId="69459376" w:rsidR="00631D1A" w:rsidRPr="00BC65A8" w:rsidRDefault="00BC65A8" w:rsidP="00631D1A">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631D1A" w:rsidRPr="00666714">
        <w:rPr>
          <w:rFonts w:ascii="StobiSerif Regular" w:hAnsi="StobiSerif Regular"/>
          <w:b/>
          <w:sz w:val="20"/>
          <w:szCs w:val="20"/>
          <w:lang w:val="en-US"/>
        </w:rPr>
        <w:t>:</w:t>
      </w:r>
      <w:r w:rsidR="00631D1A" w:rsidRPr="00666714">
        <w:rPr>
          <w:rFonts w:ascii="StobiSerif Regular" w:hAnsi="StobiSerif Regular"/>
          <w:b/>
          <w:sz w:val="20"/>
          <w:szCs w:val="20"/>
        </w:rPr>
        <w:t xml:space="preserve"> </w:t>
      </w:r>
      <w:r>
        <w:rPr>
          <w:rFonts w:ascii="StobiSerif Regular" w:hAnsi="StobiSerif Regular"/>
          <w:b/>
          <w:sz w:val="20"/>
          <w:szCs w:val="20"/>
          <w:lang w:val="sq-AL"/>
        </w:rPr>
        <w:t>Sektori i pagesave të drejtpërdrejta në bujqësi</w:t>
      </w:r>
    </w:p>
    <w:p w14:paraId="52DB0771" w14:textId="2DD19C4A" w:rsidR="00631D1A" w:rsidRPr="00BC65A8" w:rsidRDefault="00BC65A8" w:rsidP="00631D1A">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631D1A" w:rsidRPr="00666714">
        <w:rPr>
          <w:rFonts w:ascii="StobiSerif Regular" w:hAnsi="StobiSerif Regular"/>
          <w:b/>
          <w:sz w:val="20"/>
          <w:szCs w:val="20"/>
          <w:lang w:val="en-US"/>
        </w:rPr>
        <w:t xml:space="preserve">: </w:t>
      </w:r>
      <w:r w:rsidR="00631D1A" w:rsidRPr="00666714">
        <w:rPr>
          <w:rFonts w:ascii="StobiSerif Regular" w:hAnsi="StobiSerif Regular"/>
          <w:b/>
          <w:sz w:val="20"/>
          <w:szCs w:val="20"/>
        </w:rPr>
        <w:t xml:space="preserve">1 </w:t>
      </w:r>
      <w:r>
        <w:rPr>
          <w:rFonts w:ascii="StobiSerif Regular" w:hAnsi="StobiSerif Regular"/>
          <w:b/>
          <w:sz w:val="20"/>
          <w:szCs w:val="20"/>
          <w:lang w:val="sq-AL"/>
        </w:rPr>
        <w:t>(një</w:t>
      </w:r>
      <w:r w:rsidR="00631D1A"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7D91FFA8" w14:textId="378820A8" w:rsidR="00BC65A8" w:rsidRPr="00666714" w:rsidRDefault="00BC65A8" w:rsidP="00BC65A8">
      <w:pPr>
        <w:ind w:firstLine="360"/>
        <w:jc w:val="both"/>
        <w:rPr>
          <w:rFonts w:ascii="StobiSerif Regular" w:hAnsi="StobiSerif Regular"/>
          <w:b/>
          <w:sz w:val="20"/>
          <w:szCs w:val="20"/>
          <w:lang w:val="en-US"/>
        </w:rPr>
      </w:pPr>
      <w:r>
        <w:rPr>
          <w:rFonts w:ascii="StobiSerif Regular" w:hAnsi="StobiSerif Regular"/>
          <w:b/>
          <w:sz w:val="20"/>
          <w:szCs w:val="20"/>
          <w:lang w:val="sq-AL"/>
        </w:rPr>
        <w:t>Kushte të veçanta të përcaktuara me Ligjin për nëpunës shtetërorë dhe Rregulloren për sistematizim të vendeve të punës në Agjenci</w:t>
      </w:r>
      <w:r w:rsidRPr="00666714">
        <w:rPr>
          <w:rFonts w:ascii="StobiSerif Regular" w:hAnsi="StobiSerif Regular"/>
          <w:b/>
          <w:sz w:val="20"/>
          <w:szCs w:val="20"/>
          <w:lang w:val="en-US"/>
        </w:rPr>
        <w:t>:</w:t>
      </w:r>
    </w:p>
    <w:p w14:paraId="5EBF81E0" w14:textId="74825A95" w:rsidR="00631D1A" w:rsidRPr="00BC65A8" w:rsidRDefault="00BC65A8" w:rsidP="00BC65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lastRenderedPageBreak/>
        <w:t xml:space="preserve">Kualifikime profesionale: niveli i kualifikimeve VI A sipas Kornizës Maqedonase për kualifikime si dhe së paku 240 kredi sipas EKTS ose të kryer shkallën VII/1 </w:t>
      </w:r>
      <w:r w:rsidR="00F32D23">
        <w:rPr>
          <w:rFonts w:ascii="StobiSerif Regular" w:hAnsi="StobiSerif Regular"/>
          <w:sz w:val="20"/>
          <w:szCs w:val="20"/>
          <w:lang w:val="en-US"/>
        </w:rPr>
        <w:t>të</w:t>
      </w:r>
      <w:r>
        <w:rPr>
          <w:rFonts w:ascii="StobiSerif Regular" w:hAnsi="StobiSerif Regular"/>
          <w:sz w:val="20"/>
          <w:szCs w:val="20"/>
          <w:lang w:val="en-US"/>
        </w:rPr>
        <w:t xml:space="preserve"> fushës së shkencave shoqërore</w:t>
      </w:r>
      <w:r>
        <w:rPr>
          <w:rFonts w:ascii="StobiSerif Regular" w:hAnsi="StobiSerif Regular"/>
          <w:sz w:val="20"/>
          <w:szCs w:val="20"/>
          <w:lang w:val="sq-AL"/>
        </w:rPr>
        <w:t xml:space="preserve"> </w:t>
      </w:r>
      <w:r w:rsidR="00680CFF">
        <w:rPr>
          <w:rFonts w:ascii="StobiSerif Regular" w:hAnsi="StobiSerif Regular"/>
          <w:sz w:val="20"/>
          <w:szCs w:val="20"/>
          <w:lang w:val="sq-AL"/>
        </w:rPr>
        <w:t xml:space="preserve">- </w:t>
      </w:r>
      <w:r>
        <w:rPr>
          <w:rFonts w:ascii="StobiSerif Regular" w:hAnsi="StobiSerif Regular"/>
          <w:sz w:val="20"/>
          <w:szCs w:val="20"/>
          <w:lang w:val="sq-AL"/>
        </w:rPr>
        <w:t>ekonomi dhe biznes</w:t>
      </w:r>
      <w:r w:rsidR="00631D1A" w:rsidRPr="00BC65A8">
        <w:rPr>
          <w:rFonts w:ascii="StobiSerif Regular" w:hAnsi="StobiSerif Regular"/>
          <w:sz w:val="20"/>
          <w:szCs w:val="20"/>
          <w:lang w:val="en-US"/>
        </w:rPr>
        <w:t>;</w:t>
      </w:r>
    </w:p>
    <w:p w14:paraId="7D0E250D" w14:textId="161D7277" w:rsidR="00BC65A8" w:rsidRPr="00666714" w:rsidRDefault="00BC65A8" w:rsidP="00BC65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Përvojë pune: së paku katër vjet </w:t>
      </w:r>
      <w:r w:rsidR="00A02D0E">
        <w:rPr>
          <w:rFonts w:ascii="StobiSerif Regular" w:hAnsi="StobiSerif Regular"/>
          <w:sz w:val="20"/>
          <w:szCs w:val="20"/>
          <w:lang w:val="en-US"/>
        </w:rPr>
        <w:t xml:space="preserve">përvojë </w:t>
      </w:r>
      <w:r>
        <w:rPr>
          <w:rFonts w:ascii="StobiSerif Regular" w:hAnsi="StobiSerif Regular"/>
          <w:sz w:val="20"/>
          <w:szCs w:val="20"/>
          <w:lang w:val="en-US"/>
        </w:rPr>
        <w:t>pune në profesion, nga të cilat më së paku një vjet përvojë pune në sektorin publik, përkatësisht të paktën gjashtë vjet përvojë pune në profesion nga të cilat të paktën dy vite në vend pune udhëheqës në sektorin privat;</w:t>
      </w:r>
    </w:p>
    <w:p w14:paraId="56986022" w14:textId="77777777" w:rsidR="00BC65A8" w:rsidRPr="00666714" w:rsidRDefault="00BC65A8" w:rsidP="00BC65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2EACCC46" w14:textId="77777777" w:rsidR="00BC65A8" w:rsidRPr="00666714" w:rsidRDefault="00BC65A8" w:rsidP="00BC65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36255DB1" w14:textId="77777777" w:rsidR="00BC65A8" w:rsidRPr="00666714" w:rsidRDefault="00BC65A8" w:rsidP="00BC65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vërtetim për provim të dhënë për udhëheqësi administrative</w:t>
      </w:r>
      <w:r w:rsidRPr="00666714">
        <w:rPr>
          <w:rFonts w:ascii="StobiSerif Regular" w:hAnsi="StobiSerif Regular"/>
          <w:sz w:val="20"/>
          <w:szCs w:val="20"/>
        </w:rPr>
        <w:t>;</w:t>
      </w:r>
    </w:p>
    <w:p w14:paraId="5A03FF84" w14:textId="77777777" w:rsidR="00BC65A8" w:rsidRDefault="00BC65A8" w:rsidP="00BC65A8">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666E5786"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32209116"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266AD7EE"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6BEA7E41"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1DFA77AE"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2CCE0FA0"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783A368D"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6C4BBFB9"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324C1883" w14:textId="77777777" w:rsidR="00BC65A8" w:rsidRPr="00666714" w:rsidRDefault="00BC65A8" w:rsidP="00BC65A8">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2C552545"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59838D13"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26C7F6E8" w14:textId="77777777" w:rsidR="00BC65A8" w:rsidRPr="00666714"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6057F66D" w14:textId="77777777" w:rsidR="00BC65A8" w:rsidRPr="004D50F9" w:rsidRDefault="00BC65A8" w:rsidP="00BC65A8">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3BC290CC" w14:textId="77777777" w:rsidR="00BC65A8" w:rsidRPr="00E54338" w:rsidRDefault="00BC65A8" w:rsidP="00E54338">
      <w:pPr>
        <w:ind w:left="360"/>
        <w:jc w:val="both"/>
        <w:rPr>
          <w:rFonts w:ascii="StobiSerif Regular" w:hAnsi="StobiSerif Regular"/>
          <w:b/>
          <w:sz w:val="20"/>
          <w:szCs w:val="20"/>
          <w:lang w:val="en-US"/>
        </w:rPr>
      </w:pPr>
      <w:r w:rsidRPr="00E54338">
        <w:rPr>
          <w:rFonts w:ascii="StobiSerif Regular" w:hAnsi="StobiSerif Regular"/>
          <w:b/>
          <w:sz w:val="20"/>
          <w:szCs w:val="20"/>
          <w:lang w:val="sq-AL"/>
        </w:rPr>
        <w:t>Rroga</w:t>
      </w:r>
      <w:r w:rsidRPr="00E54338">
        <w:rPr>
          <w:rFonts w:ascii="StobiSerif Regular" w:hAnsi="StobiSerif Regular"/>
          <w:b/>
          <w:sz w:val="20"/>
          <w:szCs w:val="20"/>
          <w:lang w:val="en-US"/>
        </w:rPr>
        <w:t>:</w:t>
      </w:r>
    </w:p>
    <w:p w14:paraId="3239ACF7" w14:textId="77777777" w:rsidR="00BC65A8" w:rsidRDefault="00BC65A8" w:rsidP="00BC65A8">
      <w:pPr>
        <w:pStyle w:val="ListParagraph"/>
        <w:numPr>
          <w:ilvl w:val="0"/>
          <w:numId w:val="3"/>
        </w:numPr>
        <w:jc w:val="both"/>
        <w:rPr>
          <w:rFonts w:ascii="StobiSerif Regular" w:hAnsi="StobiSerif Regular"/>
          <w:sz w:val="20"/>
          <w:szCs w:val="20"/>
          <w:lang w:val="sq-AL"/>
        </w:rPr>
      </w:pPr>
      <w:r w:rsidRPr="00BC65A8">
        <w:rPr>
          <w:rFonts w:ascii="StobiSerif Regular" w:hAnsi="StobiSerif Regular"/>
          <w:sz w:val="20"/>
          <w:szCs w:val="20"/>
          <w:lang w:val="sq-AL"/>
        </w:rPr>
        <w:t>Sasia e shumës së parave dhe pjesa e rrogës bazike me të cilat vlerësohet niveli i arsimit dhe shtojca në rrogë për profesion është 35,364.00 denarë.</w:t>
      </w:r>
    </w:p>
    <w:p w14:paraId="73AFD4D4" w14:textId="77777777" w:rsidR="00BC65A8" w:rsidRPr="00BC65A8" w:rsidRDefault="00BC65A8" w:rsidP="00BC65A8">
      <w:pPr>
        <w:jc w:val="both"/>
        <w:rPr>
          <w:rFonts w:ascii="StobiSerif Regular" w:hAnsi="StobiSerif Regular"/>
          <w:sz w:val="20"/>
          <w:szCs w:val="20"/>
          <w:lang w:val="sq-AL"/>
        </w:rPr>
      </w:pPr>
    </w:p>
    <w:p w14:paraId="6785F715" w14:textId="48C32DC6" w:rsidR="003A01F8" w:rsidRPr="00666714" w:rsidRDefault="005E0369" w:rsidP="00314230">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3A01F8" w:rsidRPr="00666714">
        <w:rPr>
          <w:rFonts w:ascii="StobiSerif Regular" w:hAnsi="StobiSerif Regular"/>
          <w:b/>
          <w:sz w:val="20"/>
          <w:szCs w:val="20"/>
          <w:lang w:val="en-US"/>
        </w:rPr>
        <w:t>:</w:t>
      </w:r>
      <w:r w:rsidR="003A01F8" w:rsidRPr="00666714">
        <w:rPr>
          <w:rFonts w:ascii="StobiSerif Regular" w:hAnsi="StobiSerif Regular"/>
          <w:b/>
          <w:sz w:val="20"/>
          <w:szCs w:val="20"/>
        </w:rPr>
        <w:t xml:space="preserve"> </w:t>
      </w:r>
      <w:r w:rsidR="00E54338">
        <w:rPr>
          <w:rFonts w:ascii="StobiSerif Regular" w:hAnsi="StobiSerif Regular"/>
          <w:b/>
          <w:sz w:val="20"/>
          <w:szCs w:val="20"/>
          <w:lang w:val="sq-AL"/>
        </w:rPr>
        <w:t>UPR</w:t>
      </w:r>
      <w:r w:rsidR="003A01F8" w:rsidRPr="00666714">
        <w:rPr>
          <w:rFonts w:ascii="StobiSerif Regular" w:hAnsi="StobiSerif Regular"/>
          <w:b/>
          <w:sz w:val="20"/>
          <w:szCs w:val="20"/>
        </w:rPr>
        <w:t>0101</w:t>
      </w:r>
      <w:r w:rsidR="00E54338">
        <w:rPr>
          <w:rFonts w:ascii="StobiSerif Regular" w:hAnsi="StobiSerif Regular"/>
          <w:b/>
          <w:sz w:val="20"/>
          <w:szCs w:val="20"/>
          <w:lang w:val="sq-AL"/>
        </w:rPr>
        <w:t>B</w:t>
      </w:r>
      <w:r w:rsidR="003A01F8" w:rsidRPr="00666714">
        <w:rPr>
          <w:rFonts w:ascii="StobiSerif Regular" w:hAnsi="StobiSerif Regular"/>
          <w:b/>
          <w:sz w:val="20"/>
          <w:szCs w:val="20"/>
        </w:rPr>
        <w:t xml:space="preserve">02000 </w:t>
      </w:r>
      <w:r>
        <w:rPr>
          <w:rFonts w:ascii="StobiSerif Regular" w:hAnsi="StobiSerif Regular"/>
          <w:b/>
          <w:sz w:val="20"/>
          <w:szCs w:val="20"/>
          <w:lang w:val="sq-AL"/>
        </w:rPr>
        <w:t>Udhëheqës i sektorit për analitikë dhe mbështetje të punës së drejtorit</w:t>
      </w:r>
    </w:p>
    <w:p w14:paraId="1964BCCB" w14:textId="071DDDF1" w:rsidR="008519D0" w:rsidRPr="00666714" w:rsidRDefault="005E0369" w:rsidP="00AE430F">
      <w:pPr>
        <w:pStyle w:val="ListParagraph"/>
        <w:jc w:val="both"/>
        <w:rPr>
          <w:rFonts w:ascii="StobiSerif Regular" w:hAnsi="StobiSerif Regular"/>
          <w:b/>
          <w:sz w:val="20"/>
          <w:szCs w:val="20"/>
        </w:rPr>
      </w:pPr>
      <w:r>
        <w:rPr>
          <w:rFonts w:ascii="StobiSerif Regular" w:hAnsi="StobiSerif Regular"/>
          <w:b/>
          <w:sz w:val="20"/>
          <w:szCs w:val="20"/>
          <w:lang w:val="sq-AL"/>
        </w:rPr>
        <w:t>Njësia</w:t>
      </w:r>
      <w:r w:rsidR="008519D0" w:rsidRPr="00666714">
        <w:rPr>
          <w:rFonts w:ascii="StobiSerif Regular" w:hAnsi="StobiSerif Regular"/>
          <w:b/>
          <w:sz w:val="20"/>
          <w:szCs w:val="20"/>
        </w:rPr>
        <w:t>: /</w:t>
      </w:r>
    </w:p>
    <w:p w14:paraId="48AB7B42" w14:textId="47AD4BBC" w:rsidR="00AE430F" w:rsidRPr="005E0369" w:rsidRDefault="005E0369" w:rsidP="00AE430F">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AE430F" w:rsidRPr="00666714">
        <w:rPr>
          <w:rFonts w:ascii="StobiSerif Regular" w:hAnsi="StobiSerif Regular"/>
          <w:b/>
          <w:sz w:val="20"/>
          <w:szCs w:val="20"/>
        </w:rPr>
        <w:t xml:space="preserve">: </w:t>
      </w:r>
      <w:r>
        <w:rPr>
          <w:rFonts w:ascii="StobiSerif Regular" w:hAnsi="StobiSerif Regular"/>
          <w:b/>
          <w:sz w:val="20"/>
          <w:szCs w:val="20"/>
          <w:lang w:val="sq-AL"/>
        </w:rPr>
        <w:t>Sektori për analitikë dhe mbështetje të punës së drejtorit</w:t>
      </w:r>
    </w:p>
    <w:p w14:paraId="75A45FB3" w14:textId="4F959B3E" w:rsidR="003A01F8" w:rsidRPr="005E0369" w:rsidRDefault="005E0369" w:rsidP="00314230">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3A01F8" w:rsidRPr="00666714">
        <w:rPr>
          <w:rFonts w:ascii="StobiSerif Regular" w:hAnsi="StobiSerif Regular"/>
          <w:b/>
          <w:sz w:val="20"/>
          <w:szCs w:val="20"/>
          <w:lang w:val="en-US"/>
        </w:rPr>
        <w:t xml:space="preserve">: </w:t>
      </w:r>
      <w:r w:rsidR="00AE430F" w:rsidRPr="00666714">
        <w:rPr>
          <w:rFonts w:ascii="StobiSerif Regular" w:hAnsi="StobiSerif Regular"/>
          <w:b/>
          <w:sz w:val="20"/>
          <w:szCs w:val="20"/>
        </w:rPr>
        <w:t>1 (</w:t>
      </w:r>
      <w:r>
        <w:rPr>
          <w:rFonts w:ascii="StobiSerif Regular" w:hAnsi="StobiSerif Regular"/>
          <w:b/>
          <w:sz w:val="20"/>
          <w:szCs w:val="20"/>
          <w:lang w:val="sq-AL"/>
        </w:rPr>
        <w:t>një</w:t>
      </w:r>
      <w:r w:rsidR="003A01F8"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3DF8563B" w14:textId="21209E50" w:rsidR="003A01F8" w:rsidRPr="005E0369" w:rsidRDefault="005E0369" w:rsidP="005E0369">
      <w:pPr>
        <w:ind w:firstLine="360"/>
        <w:jc w:val="both"/>
        <w:rPr>
          <w:rFonts w:ascii="StobiSerif Regular" w:hAnsi="StobiSerif Regular"/>
          <w:b/>
          <w:sz w:val="20"/>
          <w:szCs w:val="20"/>
          <w:lang w:val="en-US"/>
        </w:rPr>
      </w:pPr>
      <w:r>
        <w:rPr>
          <w:rFonts w:ascii="StobiSerif Regular" w:hAnsi="StobiSerif Regular"/>
          <w:b/>
          <w:sz w:val="20"/>
          <w:szCs w:val="20"/>
          <w:lang w:val="sq-AL"/>
        </w:rPr>
        <w:t>Kushte të veçanta të përcaktuara me Ligjin për nëpunës shtetërorë dhe Rregulloren për sistematizim të vendeve të punës në Agjenci</w:t>
      </w:r>
      <w:r w:rsidRPr="00666714">
        <w:rPr>
          <w:rFonts w:ascii="StobiSerif Regular" w:hAnsi="StobiSerif Regular"/>
          <w:b/>
          <w:sz w:val="20"/>
          <w:szCs w:val="20"/>
          <w:lang w:val="en-US"/>
        </w:rPr>
        <w:t>:</w:t>
      </w:r>
    </w:p>
    <w:p w14:paraId="7B10E72D" w14:textId="782EF551" w:rsidR="003A01F8" w:rsidRPr="00666714" w:rsidRDefault="005E0369" w:rsidP="00314230">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Kualifikime profesionale: niveli i kualifikimeve VI A sipas Kornizës Maqedonase për kualifikime si dhe së paku 240 kredi sipas EKTS ose të kryer shkallën VII/1 </w:t>
      </w:r>
      <w:r w:rsidR="005242FD">
        <w:rPr>
          <w:rFonts w:ascii="StobiSerif Regular" w:hAnsi="StobiSerif Regular"/>
          <w:sz w:val="20"/>
          <w:szCs w:val="20"/>
          <w:lang w:val="en-US"/>
        </w:rPr>
        <w:t>t</w:t>
      </w:r>
      <w:r w:rsidR="005242FD">
        <w:rPr>
          <w:rFonts w:ascii="StobiSerif Regular" w:hAnsi="StobiSerif Regular"/>
          <w:sz w:val="20"/>
          <w:szCs w:val="20"/>
          <w:lang w:val="sq-AL"/>
        </w:rPr>
        <w:t>ë</w:t>
      </w:r>
      <w:r>
        <w:rPr>
          <w:rFonts w:ascii="StobiSerif Regular" w:hAnsi="StobiSerif Regular"/>
          <w:sz w:val="20"/>
          <w:szCs w:val="20"/>
          <w:lang w:val="en-US"/>
        </w:rPr>
        <w:t xml:space="preserve"> fushës së shkencës së  </w:t>
      </w:r>
      <w:r>
        <w:rPr>
          <w:rFonts w:ascii="StobiSerif Regular" w:hAnsi="StobiSerif Regular"/>
          <w:sz w:val="20"/>
          <w:szCs w:val="20"/>
          <w:lang w:val="sq-AL"/>
        </w:rPr>
        <w:t>tokës dhe hidrologjisë</w:t>
      </w:r>
      <w:r w:rsidR="00631D1A" w:rsidRPr="00666714">
        <w:rPr>
          <w:rFonts w:ascii="StobiSerif Regular" w:hAnsi="StobiSerif Regular"/>
          <w:sz w:val="20"/>
          <w:szCs w:val="20"/>
        </w:rPr>
        <w:t xml:space="preserve"> (</w:t>
      </w:r>
      <w:r>
        <w:rPr>
          <w:rFonts w:ascii="StobiSerif Regular" w:hAnsi="StobiSerif Regular"/>
          <w:sz w:val="20"/>
          <w:szCs w:val="20"/>
          <w:lang w:val="sq-AL"/>
        </w:rPr>
        <w:t>ekonomia e bujqësisë dhe zhvillimi</w:t>
      </w:r>
      <w:r w:rsidR="00631D1A" w:rsidRPr="00666714">
        <w:rPr>
          <w:rFonts w:ascii="StobiSerif Regular" w:hAnsi="StobiSerif Regular"/>
          <w:sz w:val="20"/>
          <w:szCs w:val="20"/>
        </w:rPr>
        <w:t xml:space="preserve">) </w:t>
      </w:r>
      <w:r w:rsidR="00FF1ADE">
        <w:rPr>
          <w:rFonts w:ascii="StobiSerif Regular" w:hAnsi="StobiSerif Regular"/>
          <w:sz w:val="20"/>
          <w:szCs w:val="20"/>
          <w:lang w:val="sq-AL"/>
        </w:rPr>
        <w:t xml:space="preserve">ose </w:t>
      </w:r>
      <w:r>
        <w:rPr>
          <w:rFonts w:ascii="StobiSerif Regular" w:hAnsi="StobiSerif Regular"/>
          <w:sz w:val="20"/>
          <w:szCs w:val="20"/>
          <w:lang w:val="sq-AL"/>
        </w:rPr>
        <w:t>mjeksi veterinare</w:t>
      </w:r>
      <w:r w:rsidR="003A01F8" w:rsidRPr="00666714">
        <w:rPr>
          <w:rFonts w:ascii="StobiSerif Regular" w:hAnsi="StobiSerif Regular"/>
          <w:sz w:val="20"/>
          <w:szCs w:val="20"/>
          <w:lang w:val="en-US"/>
        </w:rPr>
        <w:t>;</w:t>
      </w:r>
    </w:p>
    <w:p w14:paraId="5281B011" w14:textId="7CBA87C8" w:rsidR="003A01F8" w:rsidRPr="00666714" w:rsidRDefault="005E0369" w:rsidP="00A02D0E">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Përvojë pune</w:t>
      </w:r>
      <w:r w:rsidR="003A01F8" w:rsidRPr="00666714">
        <w:rPr>
          <w:rFonts w:ascii="StobiSerif Regular" w:hAnsi="StobiSerif Regular"/>
          <w:sz w:val="20"/>
          <w:szCs w:val="20"/>
          <w:lang w:val="en-US"/>
        </w:rPr>
        <w:t>:</w:t>
      </w:r>
      <w:r w:rsidR="003A01F8" w:rsidRPr="00666714">
        <w:rPr>
          <w:rFonts w:ascii="StobiSerif Regular" w:hAnsi="StobiSerif Regular"/>
          <w:sz w:val="20"/>
          <w:szCs w:val="20"/>
        </w:rPr>
        <w:t xml:space="preserve"> </w:t>
      </w:r>
      <w:r>
        <w:rPr>
          <w:rFonts w:ascii="StobiSerif Regular" w:hAnsi="StobiSerif Regular"/>
          <w:sz w:val="20"/>
          <w:szCs w:val="20"/>
          <w:lang w:val="sq-AL"/>
        </w:rPr>
        <w:t xml:space="preserve">së paku pesë vjet </w:t>
      </w:r>
      <w:r w:rsidR="00A02D0E">
        <w:rPr>
          <w:rFonts w:ascii="StobiSerif Regular" w:hAnsi="StobiSerif Regular"/>
          <w:sz w:val="20"/>
          <w:szCs w:val="20"/>
          <w:lang w:val="sq-AL"/>
        </w:rPr>
        <w:t>përvojë pune në profesion nga të cilat më së paku dy vjet pune në vend pune udhëheqës në sektorin publik, përkatësisht të paktën tetë vjen përvojë pune në profesion nga të cilat nga të cilat të paktën tre vjet në vend pune udhëheqës në sektorin privat</w:t>
      </w:r>
      <w:r w:rsidR="003A01F8" w:rsidRPr="00666714">
        <w:rPr>
          <w:rFonts w:ascii="StobiSerif Regular" w:hAnsi="StobiSerif Regular"/>
          <w:sz w:val="20"/>
          <w:szCs w:val="20"/>
          <w:lang w:val="en-US"/>
        </w:rPr>
        <w:t>;</w:t>
      </w:r>
    </w:p>
    <w:p w14:paraId="4B0E27AF" w14:textId="38042640" w:rsidR="00B71CA8" w:rsidRPr="00666714" w:rsidRDefault="00B71CA8" w:rsidP="00B71C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kushte të tjera të veçanta</w:t>
      </w:r>
      <w:r w:rsidRPr="00666714">
        <w:rPr>
          <w:rFonts w:ascii="StobiSerif Regular" w:hAnsi="StobiSerif Regular"/>
          <w:sz w:val="20"/>
          <w:szCs w:val="20"/>
        </w:rPr>
        <w:t xml:space="preserve">: </w:t>
      </w:r>
      <w:r>
        <w:rPr>
          <w:rFonts w:ascii="StobiSerif Regular" w:hAnsi="StobiSerif Regular"/>
          <w:sz w:val="20"/>
          <w:szCs w:val="20"/>
          <w:lang w:val="sq-AL"/>
        </w:rPr>
        <w:t>së paku</w:t>
      </w:r>
      <w:r w:rsidRPr="00666714">
        <w:rPr>
          <w:rFonts w:ascii="StobiSerif Regular" w:hAnsi="StobiSerif Regular"/>
          <w:sz w:val="20"/>
          <w:szCs w:val="20"/>
        </w:rPr>
        <w:t xml:space="preserve"> </w:t>
      </w:r>
      <w:r>
        <w:rPr>
          <w:rFonts w:ascii="StobiSerif Regular" w:hAnsi="StobiSerif Regular"/>
          <w:b/>
          <w:sz w:val="20"/>
          <w:szCs w:val="20"/>
          <w:lang w:val="sq-AL"/>
        </w:rPr>
        <w:t>tre vjet</w:t>
      </w:r>
      <w:r w:rsidRPr="00666714">
        <w:rPr>
          <w:rFonts w:ascii="StobiSerif Regular" w:hAnsi="StobiSerif Regular"/>
          <w:sz w:val="20"/>
          <w:szCs w:val="20"/>
        </w:rPr>
        <w:t xml:space="preserve"> </w:t>
      </w:r>
      <w:r>
        <w:rPr>
          <w:rFonts w:ascii="StobiSerif Regular" w:hAnsi="StobiSerif Regular"/>
          <w:sz w:val="20"/>
          <w:szCs w:val="20"/>
          <w:lang w:val="sq-AL"/>
        </w:rPr>
        <w:t>përvojë pune me fonde të BE</w:t>
      </w:r>
      <w:r w:rsidRPr="00666714">
        <w:rPr>
          <w:rFonts w:ascii="StobiSerif Regular" w:hAnsi="StobiSerif Regular"/>
          <w:sz w:val="20"/>
          <w:szCs w:val="20"/>
          <w:lang w:val="ru-RU"/>
        </w:rPr>
        <w:t xml:space="preserve"> (</w:t>
      </w:r>
      <w:r>
        <w:rPr>
          <w:rFonts w:ascii="StobiSerif Regular" w:hAnsi="StobiSerif Regular"/>
          <w:sz w:val="20"/>
          <w:szCs w:val="20"/>
          <w:lang w:val="sq-AL"/>
        </w:rPr>
        <w:t>IPA</w:t>
      </w:r>
      <w:r w:rsidRPr="00666714">
        <w:rPr>
          <w:rFonts w:ascii="StobiSerif Regular" w:hAnsi="StobiSerif Regular"/>
          <w:sz w:val="20"/>
          <w:szCs w:val="20"/>
          <w:lang w:val="ru-RU"/>
        </w:rPr>
        <w:t>);</w:t>
      </w:r>
    </w:p>
    <w:p w14:paraId="5739A6F5" w14:textId="77777777" w:rsidR="00B71CA8" w:rsidRPr="00666714" w:rsidRDefault="00B71CA8" w:rsidP="00B71C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lastRenderedPageBreak/>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59C6E0F1" w14:textId="77777777" w:rsidR="00B71CA8" w:rsidRPr="00666714" w:rsidRDefault="00B71CA8" w:rsidP="00B71C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3DB05285" w14:textId="77777777" w:rsidR="00B71CA8" w:rsidRPr="00666714" w:rsidRDefault="00B71CA8" w:rsidP="00B71CA8">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vërtetim për provim të dhënë për udhëheqësi administrative</w:t>
      </w:r>
      <w:r w:rsidRPr="00666714">
        <w:rPr>
          <w:rFonts w:ascii="StobiSerif Regular" w:hAnsi="StobiSerif Regular"/>
          <w:sz w:val="20"/>
          <w:szCs w:val="20"/>
        </w:rPr>
        <w:t>;</w:t>
      </w:r>
    </w:p>
    <w:p w14:paraId="598410D1" w14:textId="77777777" w:rsidR="00DC442B" w:rsidRDefault="00DC442B" w:rsidP="00DC442B">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3A86116B"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44571A80"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5CA0782A"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132ED108"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0615D75B"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0EF3816C"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2EB8CB07"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02518744"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2B64F21F" w14:textId="77777777" w:rsidR="00DC442B" w:rsidRPr="00666714" w:rsidRDefault="00DC442B" w:rsidP="00DC442B">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5AA95BB0"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2E2F5345"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689A39DB" w14:textId="77777777" w:rsidR="00DC442B" w:rsidRPr="00666714"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7FAA84CF" w14:textId="77777777" w:rsidR="00DC442B" w:rsidRPr="004D50F9" w:rsidRDefault="00DC442B" w:rsidP="00DC442B">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0233200F" w14:textId="77777777" w:rsidR="00DC442B" w:rsidRDefault="00DC442B" w:rsidP="00DC442B">
      <w:pPr>
        <w:pStyle w:val="ListParagraph"/>
        <w:jc w:val="both"/>
        <w:rPr>
          <w:rFonts w:ascii="StobiSerif Regular" w:hAnsi="StobiSerif Regular"/>
          <w:b/>
          <w:sz w:val="20"/>
          <w:szCs w:val="20"/>
          <w:lang w:val="sq-AL"/>
        </w:rPr>
      </w:pPr>
    </w:p>
    <w:p w14:paraId="6EC31022" w14:textId="77777777" w:rsidR="00DC442B" w:rsidRDefault="00DC442B" w:rsidP="00DC442B">
      <w:pPr>
        <w:pStyle w:val="ListParagraph"/>
        <w:jc w:val="both"/>
        <w:rPr>
          <w:rFonts w:ascii="StobiSerif Regular" w:hAnsi="StobiSerif Regular"/>
          <w:b/>
          <w:sz w:val="20"/>
          <w:szCs w:val="20"/>
          <w:lang w:val="en-US"/>
        </w:rPr>
      </w:pPr>
      <w:r w:rsidRPr="00DC442B">
        <w:rPr>
          <w:rFonts w:ascii="StobiSerif Regular" w:hAnsi="StobiSerif Regular"/>
          <w:b/>
          <w:sz w:val="20"/>
          <w:szCs w:val="20"/>
          <w:lang w:val="sq-AL"/>
        </w:rPr>
        <w:t>Rroga</w:t>
      </w:r>
      <w:r w:rsidRPr="00DC442B">
        <w:rPr>
          <w:rFonts w:ascii="StobiSerif Regular" w:hAnsi="StobiSerif Regular"/>
          <w:b/>
          <w:sz w:val="20"/>
          <w:szCs w:val="20"/>
          <w:lang w:val="en-US"/>
        </w:rPr>
        <w:t>:</w:t>
      </w:r>
    </w:p>
    <w:p w14:paraId="7E6181C3" w14:textId="77777777" w:rsidR="00DC442B" w:rsidRPr="00DC442B" w:rsidRDefault="00DC442B" w:rsidP="00DC442B">
      <w:pPr>
        <w:pStyle w:val="ListParagraph"/>
        <w:jc w:val="both"/>
        <w:rPr>
          <w:rFonts w:ascii="StobiSerif Regular" w:hAnsi="StobiSerif Regular"/>
          <w:b/>
          <w:sz w:val="20"/>
          <w:szCs w:val="20"/>
          <w:lang w:val="en-US"/>
        </w:rPr>
      </w:pPr>
    </w:p>
    <w:p w14:paraId="4C4EE94D" w14:textId="4E63FC2B" w:rsidR="00DC442B" w:rsidRPr="00DC442B" w:rsidRDefault="00DC442B" w:rsidP="00DC442B">
      <w:pPr>
        <w:pStyle w:val="ListParagraph"/>
        <w:numPr>
          <w:ilvl w:val="0"/>
          <w:numId w:val="3"/>
        </w:numPr>
        <w:jc w:val="both"/>
        <w:rPr>
          <w:rFonts w:ascii="StobiSerif Regular" w:hAnsi="StobiSerif Regular"/>
          <w:sz w:val="20"/>
          <w:szCs w:val="20"/>
          <w:lang w:val="sq-AL"/>
        </w:rPr>
      </w:pPr>
      <w:r w:rsidRPr="00DC442B">
        <w:rPr>
          <w:rFonts w:ascii="StobiSerif Regular" w:hAnsi="StobiSerif Regular"/>
          <w:sz w:val="20"/>
          <w:szCs w:val="20"/>
          <w:lang w:val="sq-AL"/>
        </w:rPr>
        <w:t xml:space="preserve">Sasia e shumës së parave dhe pjesa e rrogës bazike me të cilat vlerësohet niveli i arsimit dhe shtojca në rrogë për profesion është </w:t>
      </w:r>
      <w:r>
        <w:rPr>
          <w:rFonts w:ascii="StobiSerif Regular" w:hAnsi="StobiSerif Regular"/>
          <w:sz w:val="20"/>
          <w:szCs w:val="20"/>
          <w:lang w:val="sq-AL"/>
        </w:rPr>
        <w:t>44,146</w:t>
      </w:r>
      <w:r w:rsidRPr="00DC442B">
        <w:rPr>
          <w:rFonts w:ascii="StobiSerif Regular" w:hAnsi="StobiSerif Regular"/>
          <w:sz w:val="20"/>
          <w:szCs w:val="20"/>
          <w:lang w:val="sq-AL"/>
        </w:rPr>
        <w:t>.00 denarë.</w:t>
      </w:r>
    </w:p>
    <w:p w14:paraId="2D70424B" w14:textId="77777777" w:rsidR="005A05E7" w:rsidRPr="00666714" w:rsidRDefault="005A05E7" w:rsidP="00AE430F">
      <w:pPr>
        <w:pStyle w:val="ListParagraph"/>
        <w:ind w:left="360" w:firstLine="360"/>
        <w:jc w:val="both"/>
        <w:rPr>
          <w:rFonts w:ascii="StobiSerif Regular" w:hAnsi="StobiSerif Regular"/>
          <w:sz w:val="20"/>
          <w:szCs w:val="20"/>
        </w:rPr>
      </w:pPr>
    </w:p>
    <w:p w14:paraId="3C9178A5" w14:textId="36CB321D" w:rsidR="00025EE1" w:rsidRPr="00666714" w:rsidRDefault="006B004D" w:rsidP="00025EE1">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025EE1" w:rsidRPr="00666714">
        <w:rPr>
          <w:rFonts w:ascii="StobiSerif Regular" w:hAnsi="StobiSerif Regular"/>
          <w:b/>
          <w:sz w:val="20"/>
          <w:szCs w:val="20"/>
          <w:lang w:val="en-US"/>
        </w:rPr>
        <w:t>:</w:t>
      </w:r>
      <w:r w:rsidR="00025EE1" w:rsidRPr="00666714">
        <w:rPr>
          <w:rFonts w:ascii="StobiSerif Regular" w:hAnsi="StobiSerif Regular"/>
          <w:b/>
          <w:sz w:val="20"/>
          <w:szCs w:val="20"/>
        </w:rPr>
        <w:t xml:space="preserve"> </w:t>
      </w:r>
      <w:r w:rsidR="00E54338">
        <w:rPr>
          <w:rFonts w:ascii="StobiSerif Regular" w:hAnsi="StobiSerif Regular"/>
          <w:b/>
          <w:sz w:val="20"/>
          <w:szCs w:val="20"/>
          <w:lang w:val="sq-AL"/>
        </w:rPr>
        <w:t>UPR</w:t>
      </w:r>
      <w:r w:rsidR="00025EE1" w:rsidRPr="00666714">
        <w:rPr>
          <w:rFonts w:ascii="StobiSerif Regular" w:hAnsi="StobiSerif Regular"/>
          <w:b/>
          <w:sz w:val="20"/>
          <w:szCs w:val="20"/>
        </w:rPr>
        <w:t>0101</w:t>
      </w:r>
      <w:r w:rsidR="00E54338">
        <w:rPr>
          <w:rFonts w:ascii="StobiSerif Regular" w:hAnsi="StobiSerif Regular"/>
          <w:b/>
          <w:sz w:val="20"/>
          <w:szCs w:val="20"/>
          <w:lang w:val="sq-AL"/>
        </w:rPr>
        <w:t>B</w:t>
      </w:r>
      <w:r w:rsidR="00025EE1" w:rsidRPr="00666714">
        <w:rPr>
          <w:rFonts w:ascii="StobiSerif Regular" w:hAnsi="StobiSerif Regular"/>
          <w:b/>
          <w:sz w:val="20"/>
          <w:szCs w:val="20"/>
        </w:rPr>
        <w:t xml:space="preserve">02000 </w:t>
      </w:r>
      <w:r>
        <w:rPr>
          <w:rFonts w:ascii="StobiSerif Regular" w:hAnsi="StobiSerif Regular"/>
          <w:b/>
          <w:sz w:val="20"/>
          <w:szCs w:val="20"/>
          <w:lang w:val="sq-AL"/>
        </w:rPr>
        <w:t>Udhëheqës i sektorit për revizion të brendshëm</w:t>
      </w:r>
    </w:p>
    <w:p w14:paraId="33CE2E54" w14:textId="6F8477E1" w:rsidR="00025EE1" w:rsidRPr="00666714" w:rsidRDefault="006B004D" w:rsidP="00025EE1">
      <w:pPr>
        <w:pStyle w:val="ListParagraph"/>
        <w:jc w:val="both"/>
        <w:rPr>
          <w:rFonts w:ascii="StobiSerif Regular" w:hAnsi="StobiSerif Regular"/>
          <w:b/>
          <w:sz w:val="20"/>
          <w:szCs w:val="20"/>
        </w:rPr>
      </w:pPr>
      <w:r>
        <w:rPr>
          <w:rFonts w:ascii="StobiSerif Regular" w:hAnsi="StobiSerif Regular"/>
          <w:b/>
          <w:sz w:val="20"/>
          <w:szCs w:val="20"/>
          <w:lang w:val="sq-AL"/>
        </w:rPr>
        <w:t>Njësia</w:t>
      </w:r>
      <w:r w:rsidR="00025EE1" w:rsidRPr="00666714">
        <w:rPr>
          <w:rFonts w:ascii="StobiSerif Regular" w:hAnsi="StobiSerif Regular"/>
          <w:b/>
          <w:sz w:val="20"/>
          <w:szCs w:val="20"/>
        </w:rPr>
        <w:t>: /</w:t>
      </w:r>
    </w:p>
    <w:p w14:paraId="07D424EF" w14:textId="0C186F57" w:rsidR="00025EE1" w:rsidRPr="006B004D" w:rsidRDefault="006B004D" w:rsidP="00025EE1">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025EE1" w:rsidRPr="00666714">
        <w:rPr>
          <w:rFonts w:ascii="StobiSerif Regular" w:hAnsi="StobiSerif Regular"/>
          <w:b/>
          <w:sz w:val="20"/>
          <w:szCs w:val="20"/>
        </w:rPr>
        <w:t xml:space="preserve">: </w:t>
      </w:r>
      <w:r>
        <w:rPr>
          <w:rFonts w:ascii="StobiSerif Regular" w:hAnsi="StobiSerif Regular"/>
          <w:b/>
          <w:sz w:val="20"/>
          <w:szCs w:val="20"/>
          <w:lang w:val="sq-AL"/>
        </w:rPr>
        <w:t>Sektori për revizion të brendshëm</w:t>
      </w:r>
    </w:p>
    <w:p w14:paraId="7099A52F" w14:textId="6C272F3D" w:rsidR="00025EE1" w:rsidRPr="006B004D" w:rsidRDefault="006B004D" w:rsidP="00025EE1">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025EE1" w:rsidRPr="00666714">
        <w:rPr>
          <w:rFonts w:ascii="StobiSerif Regular" w:hAnsi="StobiSerif Regular"/>
          <w:b/>
          <w:sz w:val="20"/>
          <w:szCs w:val="20"/>
          <w:lang w:val="en-US"/>
        </w:rPr>
        <w:t xml:space="preserve">: </w:t>
      </w:r>
      <w:r w:rsidR="00025EE1" w:rsidRPr="00666714">
        <w:rPr>
          <w:rFonts w:ascii="StobiSerif Regular" w:hAnsi="StobiSerif Regular"/>
          <w:b/>
          <w:sz w:val="20"/>
          <w:szCs w:val="20"/>
        </w:rPr>
        <w:t>1 (</w:t>
      </w:r>
      <w:r>
        <w:rPr>
          <w:rFonts w:ascii="StobiSerif Regular" w:hAnsi="StobiSerif Regular"/>
          <w:b/>
          <w:sz w:val="20"/>
          <w:szCs w:val="20"/>
          <w:lang w:val="sq-AL"/>
        </w:rPr>
        <w:t>një</w:t>
      </w:r>
      <w:r w:rsidR="00025EE1"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4096663B" w14:textId="77777777" w:rsidR="006B004D" w:rsidRPr="00666714" w:rsidRDefault="006B004D" w:rsidP="006B004D">
      <w:pPr>
        <w:ind w:firstLine="360"/>
        <w:jc w:val="both"/>
        <w:rPr>
          <w:rFonts w:ascii="StobiSerif Regular" w:hAnsi="StobiSerif Regular"/>
          <w:b/>
          <w:sz w:val="20"/>
          <w:szCs w:val="20"/>
          <w:lang w:val="en-US"/>
        </w:rPr>
      </w:pPr>
      <w:r>
        <w:rPr>
          <w:rFonts w:ascii="StobiSerif Regular" w:hAnsi="StobiSerif Regular"/>
          <w:b/>
          <w:sz w:val="20"/>
          <w:szCs w:val="20"/>
          <w:lang w:val="sq-AL"/>
        </w:rPr>
        <w:t>Kushte të veçanta të përcaktuara me Ligjin për nëpunës shtetërorë dhe Rregulloren për sistematizim të vendeve të punës në Agjenci</w:t>
      </w:r>
      <w:r w:rsidRPr="00666714">
        <w:rPr>
          <w:rFonts w:ascii="StobiSerif Regular" w:hAnsi="StobiSerif Regular"/>
          <w:b/>
          <w:sz w:val="20"/>
          <w:szCs w:val="20"/>
          <w:lang w:val="en-US"/>
        </w:rPr>
        <w:t>:</w:t>
      </w:r>
    </w:p>
    <w:p w14:paraId="5DA01FAC" w14:textId="587D55B2" w:rsidR="00025EE1" w:rsidRPr="00666714" w:rsidRDefault="003F5BEC" w:rsidP="00025EE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Kualifikime profesionale: niveli i kualifikimeve VI A sipas Kornizës Maqedonase për kualifikime si dhe së paku 240 kredi sipas EKTS </w:t>
      </w:r>
      <w:r w:rsidR="005242FD">
        <w:rPr>
          <w:rFonts w:ascii="StobiSerif Regular" w:hAnsi="StobiSerif Regular"/>
          <w:sz w:val="20"/>
          <w:szCs w:val="20"/>
          <w:lang w:val="en-US"/>
        </w:rPr>
        <w:t>ose të kryer shkallën VII/1 të</w:t>
      </w:r>
      <w:r>
        <w:rPr>
          <w:rFonts w:ascii="StobiSerif Regular" w:hAnsi="StobiSerif Regular"/>
          <w:sz w:val="20"/>
          <w:szCs w:val="20"/>
          <w:lang w:val="en-US"/>
        </w:rPr>
        <w:t xml:space="preserve"> fushës së shkencave shoqërore – ekonomi dhe biznes dhe shkenca të tjera shoqërore (shkenca</w:t>
      </w:r>
      <w:r w:rsidR="00F32D23">
        <w:rPr>
          <w:rFonts w:ascii="StobiSerif Regular" w:hAnsi="StobiSerif Regular"/>
          <w:sz w:val="20"/>
          <w:szCs w:val="20"/>
          <w:lang w:val="en-US"/>
        </w:rPr>
        <w:t>t</w:t>
      </w:r>
      <w:r>
        <w:rPr>
          <w:rFonts w:ascii="StobiSerif Regular" w:hAnsi="StobiSerif Regular"/>
          <w:sz w:val="20"/>
          <w:szCs w:val="20"/>
          <w:lang w:val="en-US"/>
        </w:rPr>
        <w:t xml:space="preserve"> organizative dhe </w:t>
      </w:r>
      <w:r w:rsidR="00F32D23">
        <w:rPr>
          <w:rFonts w:ascii="StobiSerif Regular" w:hAnsi="StobiSerif Regular"/>
          <w:sz w:val="20"/>
          <w:szCs w:val="20"/>
          <w:lang w:val="en-US"/>
        </w:rPr>
        <w:t xml:space="preserve">administrim </w:t>
      </w:r>
      <w:r>
        <w:rPr>
          <w:rFonts w:ascii="StobiSerif Regular" w:hAnsi="StobiSerif Regular"/>
          <w:sz w:val="20"/>
          <w:szCs w:val="20"/>
          <w:lang w:val="en-US"/>
        </w:rPr>
        <w:t>(menaxhment)</w:t>
      </w:r>
      <w:r w:rsidR="00025EE1" w:rsidRPr="00666714">
        <w:rPr>
          <w:rFonts w:ascii="StobiSerif Regular" w:hAnsi="StobiSerif Regular"/>
          <w:sz w:val="20"/>
          <w:szCs w:val="20"/>
          <w:lang w:val="en-US"/>
        </w:rPr>
        <w:t>;</w:t>
      </w:r>
    </w:p>
    <w:p w14:paraId="7DA3820B" w14:textId="77777777" w:rsidR="003F5BEC" w:rsidRPr="00666714" w:rsidRDefault="003F5BEC" w:rsidP="003F5BEC">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Përvojë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së paku pesë vjet përvojë pune në profesion nga të cilat më së paku dy vjet pune në vend pune udhëheqës në sektorin publik, përkatësisht të paktën tetë vjen përvojë pune në profesion nga të cilat nga të cilat të paktën tre vjet në vend pune udhëheqës në sektorin privat</w:t>
      </w:r>
      <w:r w:rsidRPr="00666714">
        <w:rPr>
          <w:rFonts w:ascii="StobiSerif Regular" w:hAnsi="StobiSerif Regular"/>
          <w:sz w:val="20"/>
          <w:szCs w:val="20"/>
          <w:lang w:val="en-US"/>
        </w:rPr>
        <w:t>;</w:t>
      </w:r>
    </w:p>
    <w:p w14:paraId="4B276E95" w14:textId="2821DB16" w:rsidR="003F5BEC" w:rsidRPr="00666714" w:rsidRDefault="003F5BEC" w:rsidP="003F5BEC">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kushte të tjera të veçanta</w:t>
      </w:r>
      <w:r w:rsidRPr="00666714">
        <w:rPr>
          <w:rFonts w:ascii="StobiSerif Regular" w:hAnsi="StobiSerif Regular"/>
          <w:sz w:val="20"/>
          <w:szCs w:val="20"/>
        </w:rPr>
        <w:t xml:space="preserve">: </w:t>
      </w:r>
      <w:r>
        <w:rPr>
          <w:rFonts w:ascii="StobiSerif Regular" w:hAnsi="StobiSerif Regular"/>
          <w:sz w:val="20"/>
          <w:szCs w:val="20"/>
          <w:lang w:val="sq-AL"/>
        </w:rPr>
        <w:t>së paku</w:t>
      </w:r>
      <w:r w:rsidRPr="00666714">
        <w:rPr>
          <w:rFonts w:ascii="StobiSerif Regular" w:hAnsi="StobiSerif Regular"/>
          <w:sz w:val="20"/>
          <w:szCs w:val="20"/>
        </w:rPr>
        <w:t xml:space="preserve"> </w:t>
      </w:r>
      <w:r>
        <w:rPr>
          <w:rFonts w:ascii="StobiSerif Regular" w:hAnsi="StobiSerif Regular"/>
          <w:b/>
          <w:sz w:val="20"/>
          <w:szCs w:val="20"/>
          <w:lang w:val="sq-AL"/>
        </w:rPr>
        <w:t>tre vjet</w:t>
      </w:r>
      <w:r w:rsidRPr="00666714">
        <w:rPr>
          <w:rFonts w:ascii="StobiSerif Regular" w:hAnsi="StobiSerif Regular"/>
          <w:sz w:val="20"/>
          <w:szCs w:val="20"/>
        </w:rPr>
        <w:t xml:space="preserve"> </w:t>
      </w:r>
      <w:r>
        <w:rPr>
          <w:rFonts w:ascii="StobiSerif Regular" w:hAnsi="StobiSerif Regular"/>
          <w:sz w:val="20"/>
          <w:szCs w:val="20"/>
          <w:lang w:val="sq-AL"/>
        </w:rPr>
        <w:t>përvojë pune me fonde të BE</w:t>
      </w:r>
      <w:r w:rsidRPr="00666714">
        <w:rPr>
          <w:rFonts w:ascii="StobiSerif Regular" w:hAnsi="StobiSerif Regular"/>
          <w:sz w:val="20"/>
          <w:szCs w:val="20"/>
          <w:lang w:val="ru-RU"/>
        </w:rPr>
        <w:t xml:space="preserve"> (</w:t>
      </w:r>
      <w:r>
        <w:rPr>
          <w:rFonts w:ascii="StobiSerif Regular" w:hAnsi="StobiSerif Regular"/>
          <w:sz w:val="20"/>
          <w:szCs w:val="20"/>
          <w:lang w:val="sq-AL"/>
        </w:rPr>
        <w:t>IPA</w:t>
      </w:r>
      <w:r w:rsidRPr="00666714">
        <w:rPr>
          <w:rFonts w:ascii="StobiSerif Regular" w:hAnsi="StobiSerif Regular"/>
          <w:sz w:val="20"/>
          <w:szCs w:val="20"/>
          <w:lang w:val="ru-RU"/>
        </w:rPr>
        <w:t>);</w:t>
      </w:r>
    </w:p>
    <w:p w14:paraId="42CA3799" w14:textId="77777777" w:rsidR="003F5BEC" w:rsidRPr="00666714" w:rsidRDefault="003F5BEC" w:rsidP="003F5BEC">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62C3D0E1" w14:textId="77777777" w:rsidR="003F5BEC" w:rsidRPr="00666714" w:rsidRDefault="003F5BEC" w:rsidP="003F5BEC">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0D3141F3" w14:textId="77777777" w:rsidR="003F5BEC" w:rsidRPr="00666714" w:rsidRDefault="003F5BEC" w:rsidP="003F5BEC">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vërtetim për provim të dhënë për udhëheqësi administrative</w:t>
      </w:r>
      <w:r w:rsidRPr="00666714">
        <w:rPr>
          <w:rFonts w:ascii="StobiSerif Regular" w:hAnsi="StobiSerif Regular"/>
          <w:sz w:val="20"/>
          <w:szCs w:val="20"/>
        </w:rPr>
        <w:t>;</w:t>
      </w:r>
    </w:p>
    <w:p w14:paraId="5AD482FA" w14:textId="77777777" w:rsidR="003F5BEC" w:rsidRDefault="003F5BEC" w:rsidP="003F5BEC">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25B19022"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27F31DA1"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lastRenderedPageBreak/>
        <w:t>komunikim</w:t>
      </w:r>
      <w:r w:rsidRPr="00666714">
        <w:rPr>
          <w:rFonts w:ascii="StobiSerif Regular" w:hAnsi="StobiSerif Regular"/>
          <w:sz w:val="20"/>
          <w:szCs w:val="20"/>
        </w:rPr>
        <w:t>,</w:t>
      </w:r>
    </w:p>
    <w:p w14:paraId="34C46296"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6D06D7B3"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3A8DEB9C"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719483A1"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698AAE06"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084303CF"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2283CAE4" w14:textId="77777777" w:rsidR="003F5BEC" w:rsidRPr="00666714" w:rsidRDefault="003F5BEC" w:rsidP="003F5BEC">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350B4D7E"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0DA8AB40"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1ABE6CE0" w14:textId="77777777" w:rsidR="003F5BEC" w:rsidRPr="00666714"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166390D0" w14:textId="77777777" w:rsidR="003F5BEC" w:rsidRPr="004D50F9" w:rsidRDefault="003F5BEC" w:rsidP="003F5BEC">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04B74153" w14:textId="77777777" w:rsidR="003F5BEC" w:rsidRDefault="003F5BEC" w:rsidP="003F5BEC">
      <w:pPr>
        <w:pStyle w:val="ListParagraph"/>
        <w:jc w:val="both"/>
        <w:rPr>
          <w:rFonts w:ascii="StobiSerif Regular" w:hAnsi="StobiSerif Regular"/>
          <w:b/>
          <w:sz w:val="20"/>
          <w:szCs w:val="20"/>
          <w:lang w:val="sq-AL"/>
        </w:rPr>
      </w:pPr>
    </w:p>
    <w:p w14:paraId="0551C4C1" w14:textId="77777777" w:rsidR="003F5BEC" w:rsidRDefault="003F5BEC" w:rsidP="003F5BEC">
      <w:pPr>
        <w:pStyle w:val="ListParagraph"/>
        <w:jc w:val="both"/>
        <w:rPr>
          <w:rFonts w:ascii="StobiSerif Regular" w:hAnsi="StobiSerif Regular"/>
          <w:b/>
          <w:sz w:val="20"/>
          <w:szCs w:val="20"/>
          <w:lang w:val="en-US"/>
        </w:rPr>
      </w:pPr>
      <w:r w:rsidRPr="00DC442B">
        <w:rPr>
          <w:rFonts w:ascii="StobiSerif Regular" w:hAnsi="StobiSerif Regular"/>
          <w:b/>
          <w:sz w:val="20"/>
          <w:szCs w:val="20"/>
          <w:lang w:val="sq-AL"/>
        </w:rPr>
        <w:t>Rroga</w:t>
      </w:r>
      <w:r w:rsidRPr="00DC442B">
        <w:rPr>
          <w:rFonts w:ascii="StobiSerif Regular" w:hAnsi="StobiSerif Regular"/>
          <w:b/>
          <w:sz w:val="20"/>
          <w:szCs w:val="20"/>
          <w:lang w:val="en-US"/>
        </w:rPr>
        <w:t>:</w:t>
      </w:r>
    </w:p>
    <w:p w14:paraId="2CF5CB0C" w14:textId="77777777" w:rsidR="003F5BEC" w:rsidRPr="00DC442B" w:rsidRDefault="003F5BEC" w:rsidP="003F5BEC">
      <w:pPr>
        <w:pStyle w:val="ListParagraph"/>
        <w:jc w:val="both"/>
        <w:rPr>
          <w:rFonts w:ascii="StobiSerif Regular" w:hAnsi="StobiSerif Regular"/>
          <w:b/>
          <w:sz w:val="20"/>
          <w:szCs w:val="20"/>
          <w:lang w:val="en-US"/>
        </w:rPr>
      </w:pPr>
    </w:p>
    <w:p w14:paraId="6C7B6845" w14:textId="77777777" w:rsidR="003F5BEC" w:rsidRPr="00DC442B" w:rsidRDefault="003F5BEC" w:rsidP="003F5BEC">
      <w:pPr>
        <w:pStyle w:val="ListParagraph"/>
        <w:numPr>
          <w:ilvl w:val="0"/>
          <w:numId w:val="3"/>
        </w:numPr>
        <w:jc w:val="both"/>
        <w:rPr>
          <w:rFonts w:ascii="StobiSerif Regular" w:hAnsi="StobiSerif Regular"/>
          <w:sz w:val="20"/>
          <w:szCs w:val="20"/>
          <w:lang w:val="sq-AL"/>
        </w:rPr>
      </w:pPr>
      <w:r w:rsidRPr="00DC442B">
        <w:rPr>
          <w:rFonts w:ascii="StobiSerif Regular" w:hAnsi="StobiSerif Regular"/>
          <w:sz w:val="20"/>
          <w:szCs w:val="20"/>
          <w:lang w:val="sq-AL"/>
        </w:rPr>
        <w:t xml:space="preserve">Sasia e shumës së parave dhe pjesa e rrogës bazike me të cilat vlerësohet niveli i arsimit dhe shtojca në rrogë për profesion është </w:t>
      </w:r>
      <w:r>
        <w:rPr>
          <w:rFonts w:ascii="StobiSerif Regular" w:hAnsi="StobiSerif Regular"/>
          <w:sz w:val="20"/>
          <w:szCs w:val="20"/>
          <w:lang w:val="sq-AL"/>
        </w:rPr>
        <w:t>44,146</w:t>
      </w:r>
      <w:r w:rsidRPr="00DC442B">
        <w:rPr>
          <w:rFonts w:ascii="StobiSerif Regular" w:hAnsi="StobiSerif Regular"/>
          <w:sz w:val="20"/>
          <w:szCs w:val="20"/>
          <w:lang w:val="sq-AL"/>
        </w:rPr>
        <w:t>.00 denarë.</w:t>
      </w:r>
    </w:p>
    <w:p w14:paraId="45F8E962" w14:textId="77777777" w:rsidR="00115523" w:rsidRPr="00666714" w:rsidRDefault="00115523" w:rsidP="00025EE1">
      <w:pPr>
        <w:pStyle w:val="ListParagraph"/>
        <w:ind w:left="360" w:firstLine="360"/>
        <w:jc w:val="both"/>
        <w:rPr>
          <w:rFonts w:ascii="StobiSerif Regular" w:hAnsi="StobiSerif Regular"/>
          <w:sz w:val="20"/>
          <w:szCs w:val="20"/>
        </w:rPr>
      </w:pPr>
    </w:p>
    <w:p w14:paraId="1FF705BF" w14:textId="1A154367" w:rsidR="006B65D0" w:rsidRPr="006B65D0" w:rsidRDefault="006B65D0" w:rsidP="006B65D0">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115523" w:rsidRPr="00666714">
        <w:rPr>
          <w:rFonts w:ascii="StobiSerif Regular" w:hAnsi="StobiSerif Regular"/>
          <w:b/>
          <w:sz w:val="20"/>
          <w:szCs w:val="20"/>
          <w:lang w:val="en-US"/>
        </w:rPr>
        <w:t>:</w:t>
      </w:r>
      <w:r w:rsidR="00115523" w:rsidRPr="00666714">
        <w:rPr>
          <w:rFonts w:ascii="StobiSerif Regular" w:hAnsi="StobiSerif Regular"/>
          <w:b/>
          <w:sz w:val="20"/>
          <w:szCs w:val="20"/>
        </w:rPr>
        <w:t xml:space="preserve"> </w:t>
      </w:r>
      <w:r w:rsidR="00E54338">
        <w:rPr>
          <w:rFonts w:ascii="StobiSerif Regular" w:hAnsi="StobiSerif Regular"/>
          <w:b/>
          <w:sz w:val="20"/>
          <w:szCs w:val="20"/>
          <w:lang w:val="sq-AL"/>
        </w:rPr>
        <w:t>UPR</w:t>
      </w:r>
      <w:r w:rsidR="00115523" w:rsidRPr="00666714">
        <w:rPr>
          <w:rFonts w:ascii="StobiSerif Regular" w:hAnsi="StobiSerif Regular"/>
          <w:b/>
          <w:sz w:val="20"/>
          <w:szCs w:val="20"/>
        </w:rPr>
        <w:t>0101</w:t>
      </w:r>
      <w:r w:rsidR="00E54338">
        <w:rPr>
          <w:rFonts w:ascii="StobiSerif Regular" w:hAnsi="StobiSerif Regular"/>
          <w:b/>
          <w:sz w:val="20"/>
          <w:szCs w:val="20"/>
          <w:lang w:val="sq-AL"/>
        </w:rPr>
        <w:t>B</w:t>
      </w:r>
      <w:r w:rsidR="00115523" w:rsidRPr="00666714">
        <w:rPr>
          <w:rFonts w:ascii="StobiSerif Regular" w:hAnsi="StobiSerif Regular"/>
          <w:b/>
          <w:sz w:val="20"/>
          <w:szCs w:val="20"/>
        </w:rPr>
        <w:t xml:space="preserve">02000 </w:t>
      </w:r>
      <w:r>
        <w:rPr>
          <w:rFonts w:ascii="StobiSerif Regular" w:hAnsi="StobiSerif Regular"/>
          <w:b/>
          <w:sz w:val="20"/>
          <w:szCs w:val="20"/>
          <w:lang w:val="sq-AL"/>
        </w:rPr>
        <w:t>Udhëheqës i sektorit për pagesa të drejtëpërdrejta në bujqësi</w:t>
      </w:r>
    </w:p>
    <w:p w14:paraId="32837334" w14:textId="229EEA5E" w:rsidR="00115523" w:rsidRPr="00666714" w:rsidRDefault="006B65D0" w:rsidP="006B65D0">
      <w:pPr>
        <w:pStyle w:val="ListParagraph"/>
        <w:jc w:val="both"/>
        <w:rPr>
          <w:rFonts w:ascii="StobiSerif Regular" w:hAnsi="StobiSerif Regular"/>
          <w:b/>
          <w:sz w:val="20"/>
          <w:szCs w:val="20"/>
        </w:rPr>
      </w:pPr>
      <w:r>
        <w:rPr>
          <w:rFonts w:ascii="StobiSerif Regular" w:hAnsi="StobiSerif Regular"/>
          <w:b/>
          <w:sz w:val="20"/>
          <w:szCs w:val="20"/>
          <w:lang w:val="sq-AL"/>
        </w:rPr>
        <w:t>Njësia</w:t>
      </w:r>
      <w:r w:rsidR="00115523" w:rsidRPr="00666714">
        <w:rPr>
          <w:rFonts w:ascii="StobiSerif Regular" w:hAnsi="StobiSerif Regular"/>
          <w:b/>
          <w:sz w:val="20"/>
          <w:szCs w:val="20"/>
        </w:rPr>
        <w:t>: /</w:t>
      </w:r>
    </w:p>
    <w:p w14:paraId="77E765E2" w14:textId="5466A3AB" w:rsidR="00115523" w:rsidRPr="006B65D0" w:rsidRDefault="006B65D0" w:rsidP="00115523">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115523" w:rsidRPr="00666714">
        <w:rPr>
          <w:rFonts w:ascii="StobiSerif Regular" w:hAnsi="StobiSerif Regular"/>
          <w:b/>
          <w:sz w:val="20"/>
          <w:szCs w:val="20"/>
        </w:rPr>
        <w:t xml:space="preserve">: </w:t>
      </w:r>
      <w:r>
        <w:rPr>
          <w:rFonts w:ascii="StobiSerif Regular" w:hAnsi="StobiSerif Regular"/>
          <w:b/>
          <w:sz w:val="20"/>
          <w:szCs w:val="20"/>
          <w:lang w:val="sq-AL"/>
        </w:rPr>
        <w:t>Sektori për pagesa të drejtëpërdrejta në bujqësi</w:t>
      </w:r>
    </w:p>
    <w:p w14:paraId="033C80B2" w14:textId="5F302EC6" w:rsidR="00115523" w:rsidRPr="006B65D0" w:rsidRDefault="006B65D0" w:rsidP="00115523">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115523" w:rsidRPr="00666714">
        <w:rPr>
          <w:rFonts w:ascii="StobiSerif Regular" w:hAnsi="StobiSerif Regular"/>
          <w:b/>
          <w:sz w:val="20"/>
          <w:szCs w:val="20"/>
          <w:lang w:val="en-US"/>
        </w:rPr>
        <w:t xml:space="preserve">: </w:t>
      </w:r>
      <w:r w:rsidR="00115523" w:rsidRPr="00666714">
        <w:rPr>
          <w:rFonts w:ascii="StobiSerif Regular" w:hAnsi="StobiSerif Regular"/>
          <w:b/>
          <w:sz w:val="20"/>
          <w:szCs w:val="20"/>
        </w:rPr>
        <w:t>1 (</w:t>
      </w:r>
      <w:r>
        <w:rPr>
          <w:rFonts w:ascii="StobiSerif Regular" w:hAnsi="StobiSerif Regular"/>
          <w:b/>
          <w:sz w:val="20"/>
          <w:szCs w:val="20"/>
          <w:lang w:val="sq-AL"/>
        </w:rPr>
        <w:t>një</w:t>
      </w:r>
      <w:r w:rsidR="00115523"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1839BD68" w14:textId="77777777" w:rsidR="00F26F53" w:rsidRPr="00F26F53" w:rsidRDefault="00F26F53" w:rsidP="00F26F53">
      <w:pPr>
        <w:jc w:val="both"/>
        <w:rPr>
          <w:rFonts w:ascii="StobiSerif Regular" w:hAnsi="StobiSerif Regular"/>
          <w:b/>
          <w:sz w:val="20"/>
          <w:szCs w:val="20"/>
          <w:lang w:val="en-US"/>
        </w:rPr>
      </w:pPr>
      <w:r w:rsidRPr="00F26F53">
        <w:rPr>
          <w:rFonts w:ascii="StobiSerif Regular" w:hAnsi="StobiSerif Regular"/>
          <w:b/>
          <w:sz w:val="20"/>
          <w:szCs w:val="20"/>
          <w:lang w:val="sq-AL"/>
        </w:rPr>
        <w:t>Kushte të veçanta të përcaktuara me Ligjin për nëpunës shtetërorë dhe Rregulloren për sistematizim të vendeve të punës në Agjenci</w:t>
      </w:r>
      <w:r w:rsidRPr="00F26F53">
        <w:rPr>
          <w:rFonts w:ascii="StobiSerif Regular" w:hAnsi="StobiSerif Regular"/>
          <w:b/>
          <w:sz w:val="20"/>
          <w:szCs w:val="20"/>
          <w:lang w:val="en-US"/>
        </w:rPr>
        <w:t>:</w:t>
      </w:r>
    </w:p>
    <w:p w14:paraId="07BCFE71" w14:textId="159F9025" w:rsidR="00115523" w:rsidRPr="00666714" w:rsidRDefault="001A7826" w:rsidP="00115523">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Kualifikime profesionale: niveli i kualifikimeve VI A sipas Kornizës Maqedonase për kualifikime si dhe së paku 240 kredi sipas EKTS ose të kryer shkallën VII/1 </w:t>
      </w:r>
      <w:r w:rsidR="005242FD">
        <w:rPr>
          <w:rFonts w:ascii="StobiSerif Regular" w:hAnsi="StobiSerif Regular"/>
          <w:sz w:val="20"/>
          <w:szCs w:val="20"/>
          <w:lang w:val="en-US"/>
        </w:rPr>
        <w:t xml:space="preserve">të </w:t>
      </w:r>
      <w:r>
        <w:rPr>
          <w:rFonts w:ascii="StobiSerif Regular" w:hAnsi="StobiSerif Regular"/>
          <w:sz w:val="20"/>
          <w:szCs w:val="20"/>
          <w:lang w:val="en-US"/>
        </w:rPr>
        <w:t>fushës së shkencave natyrore – shkenca</w:t>
      </w:r>
      <w:r w:rsidR="00252618">
        <w:rPr>
          <w:rFonts w:ascii="StobiSerif Regular" w:hAnsi="StobiSerif Regular"/>
          <w:sz w:val="20"/>
          <w:szCs w:val="20"/>
          <w:lang w:val="en-US"/>
        </w:rPr>
        <w:t>t</w:t>
      </w:r>
      <w:r>
        <w:rPr>
          <w:rFonts w:ascii="StobiSerif Regular" w:hAnsi="StobiSerif Regular"/>
          <w:sz w:val="20"/>
          <w:szCs w:val="20"/>
          <w:lang w:val="en-US"/>
        </w:rPr>
        <w:t xml:space="preserve"> kompjuterike dhe informatike</w:t>
      </w:r>
      <w:r w:rsidR="00115523" w:rsidRPr="00666714">
        <w:rPr>
          <w:rFonts w:ascii="StobiSerif Regular" w:hAnsi="StobiSerif Regular"/>
          <w:sz w:val="20"/>
          <w:szCs w:val="20"/>
          <w:lang w:val="en-US"/>
        </w:rPr>
        <w:t>;</w:t>
      </w:r>
    </w:p>
    <w:p w14:paraId="3FCE166A" w14:textId="77777777" w:rsidR="001A7826" w:rsidRPr="00666714" w:rsidRDefault="001A7826" w:rsidP="001A782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Përvojë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së paku pesë vjet përvojë pune në profesion nga të cilat më së paku dy vjet pune në vend pune udhëheqës në sektorin publik, përkatësisht të paktën tetë vjen përvojë pune në profesion nga të cilat nga të cilat të paktën tre vjet në vend pune udhëheqës në sektorin privat</w:t>
      </w:r>
      <w:r w:rsidRPr="00666714">
        <w:rPr>
          <w:rFonts w:ascii="StobiSerif Regular" w:hAnsi="StobiSerif Regular"/>
          <w:sz w:val="20"/>
          <w:szCs w:val="20"/>
          <w:lang w:val="en-US"/>
        </w:rPr>
        <w:t>;</w:t>
      </w:r>
    </w:p>
    <w:p w14:paraId="5A1BD57E" w14:textId="77777777" w:rsidR="001A7826" w:rsidRPr="00666714" w:rsidRDefault="001A7826" w:rsidP="001A782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78DA37E2" w14:textId="77777777" w:rsidR="001A7826" w:rsidRPr="00666714" w:rsidRDefault="001A7826" w:rsidP="001A782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669ED5A1" w14:textId="77777777" w:rsidR="001A7826" w:rsidRPr="00666714" w:rsidRDefault="001A7826" w:rsidP="001A7826">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vërtetim për provim të dhënë për udhëheqësi administrative</w:t>
      </w:r>
      <w:r w:rsidRPr="00666714">
        <w:rPr>
          <w:rFonts w:ascii="StobiSerif Regular" w:hAnsi="StobiSerif Regular"/>
          <w:sz w:val="20"/>
          <w:szCs w:val="20"/>
        </w:rPr>
        <w:t>;</w:t>
      </w:r>
    </w:p>
    <w:p w14:paraId="722EE523" w14:textId="77777777" w:rsidR="001A7826" w:rsidRDefault="001A7826" w:rsidP="001A7826">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0C195E80"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444B0A39"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0DD40F9E"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1B67CAE3"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77DF1990"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44E4A4DF"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1295C6B9"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16F5542B"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0054C5FA" w14:textId="77777777" w:rsidR="001A7826" w:rsidRPr="00666714" w:rsidRDefault="001A7826" w:rsidP="001A7826">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4F3BBA52"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lastRenderedPageBreak/>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4167C5F7"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4522655A" w14:textId="77777777" w:rsidR="001A7826" w:rsidRPr="00666714"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5397189E" w14:textId="77777777" w:rsidR="001A7826" w:rsidRPr="004D50F9" w:rsidRDefault="001A7826" w:rsidP="001A7826">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0CE82182" w14:textId="316F67E9" w:rsidR="001A7826" w:rsidRPr="001A7826" w:rsidRDefault="001A7826" w:rsidP="001A7826">
      <w:pPr>
        <w:ind w:left="360"/>
        <w:jc w:val="both"/>
        <w:rPr>
          <w:rFonts w:ascii="StobiSerif Regular" w:hAnsi="StobiSerif Regular"/>
          <w:b/>
          <w:sz w:val="20"/>
          <w:szCs w:val="20"/>
          <w:lang w:val="en-US"/>
        </w:rPr>
      </w:pPr>
      <w:r w:rsidRPr="001A7826">
        <w:rPr>
          <w:rFonts w:ascii="StobiSerif Regular" w:hAnsi="StobiSerif Regular"/>
          <w:b/>
          <w:sz w:val="20"/>
          <w:szCs w:val="20"/>
          <w:lang w:val="sq-AL"/>
        </w:rPr>
        <w:t>Rroga</w:t>
      </w:r>
      <w:r w:rsidRPr="001A7826">
        <w:rPr>
          <w:rFonts w:ascii="StobiSerif Regular" w:hAnsi="StobiSerif Regular"/>
          <w:b/>
          <w:sz w:val="20"/>
          <w:szCs w:val="20"/>
          <w:lang w:val="en-US"/>
        </w:rPr>
        <w:t>:</w:t>
      </w:r>
    </w:p>
    <w:p w14:paraId="405A37D7" w14:textId="77777777" w:rsidR="001A7826" w:rsidRPr="00DC442B" w:rsidRDefault="001A7826" w:rsidP="001A7826">
      <w:pPr>
        <w:pStyle w:val="ListParagraph"/>
        <w:numPr>
          <w:ilvl w:val="0"/>
          <w:numId w:val="3"/>
        </w:numPr>
        <w:jc w:val="both"/>
        <w:rPr>
          <w:rFonts w:ascii="StobiSerif Regular" w:hAnsi="StobiSerif Regular"/>
          <w:sz w:val="20"/>
          <w:szCs w:val="20"/>
          <w:lang w:val="sq-AL"/>
        </w:rPr>
      </w:pPr>
      <w:r w:rsidRPr="00DC442B">
        <w:rPr>
          <w:rFonts w:ascii="StobiSerif Regular" w:hAnsi="StobiSerif Regular"/>
          <w:sz w:val="20"/>
          <w:szCs w:val="20"/>
          <w:lang w:val="sq-AL"/>
        </w:rPr>
        <w:t xml:space="preserve">Sasia e shumës së parave dhe pjesa e rrogës bazike me të cilat vlerësohet niveli i arsimit dhe shtojca në rrogë për profesion është </w:t>
      </w:r>
      <w:r>
        <w:rPr>
          <w:rFonts w:ascii="StobiSerif Regular" w:hAnsi="StobiSerif Regular"/>
          <w:sz w:val="20"/>
          <w:szCs w:val="20"/>
          <w:lang w:val="sq-AL"/>
        </w:rPr>
        <w:t>44,146</w:t>
      </w:r>
      <w:r w:rsidRPr="00DC442B">
        <w:rPr>
          <w:rFonts w:ascii="StobiSerif Regular" w:hAnsi="StobiSerif Regular"/>
          <w:sz w:val="20"/>
          <w:szCs w:val="20"/>
          <w:lang w:val="sq-AL"/>
        </w:rPr>
        <w:t>.00 denarë.</w:t>
      </w:r>
    </w:p>
    <w:p w14:paraId="110C50D8" w14:textId="77777777" w:rsidR="00115523" w:rsidRPr="00666714" w:rsidRDefault="00115523" w:rsidP="00115523">
      <w:pPr>
        <w:pStyle w:val="ListParagraph"/>
        <w:ind w:left="360" w:firstLine="360"/>
        <w:jc w:val="both"/>
        <w:rPr>
          <w:rFonts w:ascii="StobiSerif Regular" w:hAnsi="StobiSerif Regular"/>
          <w:sz w:val="20"/>
          <w:szCs w:val="20"/>
        </w:rPr>
      </w:pPr>
    </w:p>
    <w:p w14:paraId="7D961E32" w14:textId="492CE574" w:rsidR="00115523" w:rsidRPr="0004416D" w:rsidRDefault="0004416D" w:rsidP="00115523">
      <w:pPr>
        <w:pStyle w:val="ListParagraph"/>
        <w:numPr>
          <w:ilvl w:val="0"/>
          <w:numId w:val="1"/>
        </w:numPr>
        <w:jc w:val="both"/>
        <w:rPr>
          <w:rFonts w:ascii="StobiSerif Regular" w:hAnsi="StobiSerif Regular"/>
          <w:b/>
          <w:sz w:val="20"/>
          <w:szCs w:val="20"/>
        </w:rPr>
      </w:pPr>
      <w:r w:rsidRPr="0004416D">
        <w:rPr>
          <w:rFonts w:ascii="StobiSerif Regular" w:hAnsi="StobiSerif Regular"/>
          <w:b/>
          <w:sz w:val="20"/>
          <w:szCs w:val="20"/>
          <w:lang w:val="sq-AL"/>
        </w:rPr>
        <w:t>Vendi i punës</w:t>
      </w:r>
      <w:r w:rsidR="00115523" w:rsidRPr="0004416D">
        <w:rPr>
          <w:rFonts w:ascii="StobiSerif Regular" w:hAnsi="StobiSerif Regular"/>
          <w:b/>
          <w:sz w:val="20"/>
          <w:szCs w:val="20"/>
        </w:rPr>
        <w:t xml:space="preserve">: </w:t>
      </w:r>
      <w:r w:rsidR="00E54338">
        <w:rPr>
          <w:rFonts w:ascii="StobiSerif Regular" w:hAnsi="StobiSerif Regular"/>
          <w:b/>
          <w:sz w:val="20"/>
          <w:szCs w:val="20"/>
          <w:lang w:val="sq-AL"/>
        </w:rPr>
        <w:t>UPR</w:t>
      </w:r>
      <w:r w:rsidR="00115523" w:rsidRPr="0004416D">
        <w:rPr>
          <w:rFonts w:ascii="StobiSerif Regular" w:hAnsi="StobiSerif Regular"/>
          <w:b/>
          <w:sz w:val="20"/>
          <w:szCs w:val="20"/>
        </w:rPr>
        <w:t>0101</w:t>
      </w:r>
      <w:r w:rsidR="00E54338">
        <w:rPr>
          <w:rFonts w:ascii="StobiSerif Regular" w:hAnsi="StobiSerif Regular"/>
          <w:b/>
          <w:sz w:val="20"/>
          <w:szCs w:val="20"/>
          <w:lang w:val="sq-AL"/>
        </w:rPr>
        <w:t>B</w:t>
      </w:r>
      <w:r w:rsidR="00115523" w:rsidRPr="0004416D">
        <w:rPr>
          <w:rFonts w:ascii="StobiSerif Regular" w:hAnsi="StobiSerif Regular"/>
          <w:b/>
          <w:sz w:val="20"/>
          <w:szCs w:val="20"/>
        </w:rPr>
        <w:t xml:space="preserve">04000 </w:t>
      </w:r>
      <w:r w:rsidRPr="0004416D">
        <w:rPr>
          <w:rFonts w:ascii="StobiSerif Regular" w:hAnsi="StobiSerif Regular"/>
          <w:b/>
          <w:sz w:val="20"/>
          <w:szCs w:val="20"/>
          <w:lang w:val="sq-AL"/>
        </w:rPr>
        <w:t>Udhëheqës i njësisë për aprovimin e investimene në përpunimin dhe marketingun e prodhimeve bujqësore</w:t>
      </w:r>
    </w:p>
    <w:p w14:paraId="03114EA4" w14:textId="7E911B2E" w:rsidR="00115523" w:rsidRPr="0004416D" w:rsidRDefault="0004416D" w:rsidP="00115523">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115523" w:rsidRPr="00666714">
        <w:rPr>
          <w:rFonts w:ascii="StobiSerif Regular" w:hAnsi="StobiSerif Regular"/>
          <w:b/>
          <w:sz w:val="20"/>
          <w:szCs w:val="20"/>
        </w:rPr>
        <w:t xml:space="preserve">: </w:t>
      </w:r>
      <w:r>
        <w:rPr>
          <w:rFonts w:ascii="StobiSerif Regular" w:hAnsi="StobiSerif Regular"/>
          <w:b/>
          <w:sz w:val="20"/>
          <w:szCs w:val="20"/>
          <w:lang w:val="sq-AL"/>
        </w:rPr>
        <w:t>Sektori për aprovimin e proekteve</w:t>
      </w:r>
    </w:p>
    <w:p w14:paraId="4A02A166" w14:textId="7315C90B" w:rsidR="00115523" w:rsidRPr="0004416D" w:rsidRDefault="0004416D" w:rsidP="00115523">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115523" w:rsidRPr="00666714">
        <w:rPr>
          <w:rFonts w:ascii="StobiSerif Regular" w:hAnsi="StobiSerif Regular"/>
          <w:b/>
          <w:sz w:val="20"/>
          <w:szCs w:val="20"/>
        </w:rPr>
        <w:t>: 1 (</w:t>
      </w:r>
      <w:r>
        <w:rPr>
          <w:rFonts w:ascii="StobiSerif Regular" w:hAnsi="StobiSerif Regular"/>
          <w:b/>
          <w:sz w:val="20"/>
          <w:szCs w:val="20"/>
          <w:lang w:val="sq-AL"/>
        </w:rPr>
        <w:t>një</w:t>
      </w:r>
      <w:r w:rsidR="00115523"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61F6AC42" w14:textId="7CE53147" w:rsidR="00115523" w:rsidRPr="0004416D" w:rsidRDefault="0004416D" w:rsidP="0004416D">
      <w:pPr>
        <w:ind w:firstLine="360"/>
        <w:jc w:val="both"/>
        <w:rPr>
          <w:rFonts w:ascii="StobiSerif Regular" w:hAnsi="StobiSerif Regular"/>
          <w:b/>
          <w:sz w:val="20"/>
          <w:szCs w:val="20"/>
          <w:lang w:val="en-US"/>
        </w:rPr>
      </w:pPr>
      <w:r>
        <w:rPr>
          <w:rFonts w:ascii="StobiSerif Regular" w:hAnsi="StobiSerif Regular"/>
          <w:b/>
          <w:sz w:val="20"/>
          <w:szCs w:val="20"/>
          <w:lang w:val="sq-AL"/>
        </w:rPr>
        <w:t>Kushte të veçanta të përcaktuara me Ligjin për nëpunës shtetërorë dhe Rregulloren për sistematizim të vendeve të punës në Agjenci</w:t>
      </w:r>
      <w:r w:rsidRPr="00666714">
        <w:rPr>
          <w:rFonts w:ascii="StobiSerif Regular" w:hAnsi="StobiSerif Regular"/>
          <w:b/>
          <w:sz w:val="20"/>
          <w:szCs w:val="20"/>
          <w:lang w:val="en-US"/>
        </w:rPr>
        <w:t>:</w:t>
      </w:r>
    </w:p>
    <w:p w14:paraId="4F3B4787" w14:textId="02B047AA" w:rsidR="00115523" w:rsidRPr="00666714" w:rsidRDefault="00557E01" w:rsidP="00115523">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Kualifikime profesionale: niveli i kualifikimeve VI A sipas Kornizës Maqedonase për kualifikime si dhe së paku 240 kredi sipas EKTS ose të kryer shk</w:t>
      </w:r>
      <w:r w:rsidR="005242FD">
        <w:rPr>
          <w:rFonts w:ascii="StobiSerif Regular" w:hAnsi="StobiSerif Regular"/>
          <w:sz w:val="20"/>
          <w:szCs w:val="20"/>
          <w:lang w:val="en-US"/>
        </w:rPr>
        <w:t>allën VII/1 të</w:t>
      </w:r>
      <w:r>
        <w:rPr>
          <w:rFonts w:ascii="StobiSerif Regular" w:hAnsi="StobiSerif Regular"/>
          <w:sz w:val="20"/>
          <w:szCs w:val="20"/>
          <w:lang w:val="en-US"/>
        </w:rPr>
        <w:t xml:space="preserve"> fushës së tehnologjisë së prodhimeve bujqësore ose shkencat ekonomike</w:t>
      </w:r>
      <w:r w:rsidR="00115523" w:rsidRPr="00666714">
        <w:rPr>
          <w:rFonts w:ascii="StobiSerif Regular" w:hAnsi="StobiSerif Regular"/>
          <w:sz w:val="20"/>
          <w:szCs w:val="20"/>
          <w:lang w:val="en-US"/>
        </w:rPr>
        <w:t>;</w:t>
      </w:r>
    </w:p>
    <w:p w14:paraId="756ED3D9" w14:textId="77777777" w:rsidR="00557E01" w:rsidRPr="00666714" w:rsidRDefault="00557E01" w:rsidP="00557E0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Përvojë pune: së paku katër vjet përvojë pune në profesion, nga të cilat më së paku një vjet përvojë pune në sektorin publik, përkatësisht të paktën gjashtë vjet përvojë pune në profesion nga të cilat të paktën dy vite në vend pune udhëheqës në sektorin privat;</w:t>
      </w:r>
    </w:p>
    <w:p w14:paraId="2F9FD802" w14:textId="77777777" w:rsidR="00557E01" w:rsidRPr="00666714" w:rsidRDefault="00557E01" w:rsidP="00557E0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kushte të tjera të veçanta</w:t>
      </w:r>
      <w:r w:rsidRPr="00666714">
        <w:rPr>
          <w:rFonts w:ascii="StobiSerif Regular" w:hAnsi="StobiSerif Regular"/>
          <w:sz w:val="20"/>
          <w:szCs w:val="20"/>
        </w:rPr>
        <w:t xml:space="preserve">: </w:t>
      </w:r>
      <w:r>
        <w:rPr>
          <w:rFonts w:ascii="StobiSerif Regular" w:hAnsi="StobiSerif Regular"/>
          <w:sz w:val="20"/>
          <w:szCs w:val="20"/>
          <w:lang w:val="sq-AL"/>
        </w:rPr>
        <w:t>së paku</w:t>
      </w:r>
      <w:r w:rsidRPr="00666714">
        <w:rPr>
          <w:rFonts w:ascii="StobiSerif Regular" w:hAnsi="StobiSerif Regular"/>
          <w:sz w:val="20"/>
          <w:szCs w:val="20"/>
        </w:rPr>
        <w:t xml:space="preserve"> </w:t>
      </w:r>
      <w:r>
        <w:rPr>
          <w:rFonts w:ascii="StobiSerif Regular" w:hAnsi="StobiSerif Regular"/>
          <w:b/>
          <w:sz w:val="20"/>
          <w:szCs w:val="20"/>
          <w:lang w:val="sq-AL"/>
        </w:rPr>
        <w:t>dy vjet</w:t>
      </w:r>
      <w:r w:rsidRPr="00666714">
        <w:rPr>
          <w:rFonts w:ascii="StobiSerif Regular" w:hAnsi="StobiSerif Regular"/>
          <w:sz w:val="20"/>
          <w:szCs w:val="20"/>
        </w:rPr>
        <w:t xml:space="preserve"> </w:t>
      </w:r>
      <w:r>
        <w:rPr>
          <w:rFonts w:ascii="StobiSerif Regular" w:hAnsi="StobiSerif Regular"/>
          <w:sz w:val="20"/>
          <w:szCs w:val="20"/>
          <w:lang w:val="sq-AL"/>
        </w:rPr>
        <w:t>përvojë pune me fonde të BE</w:t>
      </w:r>
      <w:r w:rsidRPr="00666714">
        <w:rPr>
          <w:rFonts w:ascii="StobiSerif Regular" w:hAnsi="StobiSerif Regular"/>
          <w:sz w:val="20"/>
          <w:szCs w:val="20"/>
          <w:lang w:val="ru-RU"/>
        </w:rPr>
        <w:t xml:space="preserve"> (</w:t>
      </w:r>
      <w:r>
        <w:rPr>
          <w:rFonts w:ascii="StobiSerif Regular" w:hAnsi="StobiSerif Regular"/>
          <w:sz w:val="20"/>
          <w:szCs w:val="20"/>
          <w:lang w:val="sq-AL"/>
        </w:rPr>
        <w:t>IPA</w:t>
      </w:r>
      <w:r w:rsidRPr="00666714">
        <w:rPr>
          <w:rFonts w:ascii="StobiSerif Regular" w:hAnsi="StobiSerif Regular"/>
          <w:sz w:val="20"/>
          <w:szCs w:val="20"/>
          <w:lang w:val="ru-RU"/>
        </w:rPr>
        <w:t>);</w:t>
      </w:r>
    </w:p>
    <w:p w14:paraId="222EA0F7" w14:textId="77777777" w:rsidR="00557E01" w:rsidRPr="00666714" w:rsidRDefault="00557E01" w:rsidP="00557E0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71E1EE35" w14:textId="77777777" w:rsidR="00557E01" w:rsidRPr="00666714" w:rsidRDefault="00557E01" w:rsidP="00557E0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037C563A" w14:textId="77777777" w:rsidR="00557E01" w:rsidRPr="00666714" w:rsidRDefault="00557E01" w:rsidP="00557E0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vërtetim për provim të dhënë për udhëheqësi administrative</w:t>
      </w:r>
      <w:r w:rsidRPr="00666714">
        <w:rPr>
          <w:rFonts w:ascii="StobiSerif Regular" w:hAnsi="StobiSerif Regular"/>
          <w:sz w:val="20"/>
          <w:szCs w:val="20"/>
        </w:rPr>
        <w:t>;</w:t>
      </w:r>
    </w:p>
    <w:p w14:paraId="5D0F9DE3" w14:textId="77777777" w:rsidR="00557E01" w:rsidRDefault="00557E01" w:rsidP="00557E01">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3B28F04C"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2C975D7D"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45EA61FF"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4BBE4875"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5DEE7BA8"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210ABCFE"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34011166"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28054794"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7A1D7EB4" w14:textId="77777777" w:rsidR="00557E01" w:rsidRPr="00666714" w:rsidRDefault="00557E01" w:rsidP="00557E01">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5892B46D"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0F20AF50"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73F2513F" w14:textId="77777777" w:rsidR="00557E01" w:rsidRPr="00666714"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3223DF24" w14:textId="77777777" w:rsidR="00557E01" w:rsidRPr="00557E01" w:rsidRDefault="00557E01" w:rsidP="00557E0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76C5E802" w14:textId="77777777" w:rsidR="00557E01" w:rsidRPr="004D50F9" w:rsidRDefault="00557E01" w:rsidP="00557E01">
      <w:pPr>
        <w:pStyle w:val="ListParagraph"/>
        <w:jc w:val="both"/>
        <w:rPr>
          <w:rFonts w:ascii="StobiSerif Regular" w:hAnsi="StobiSerif Regular"/>
          <w:sz w:val="20"/>
          <w:szCs w:val="20"/>
        </w:rPr>
      </w:pPr>
    </w:p>
    <w:p w14:paraId="13CA56C8" w14:textId="77777777" w:rsidR="00557E01" w:rsidRPr="00557E01" w:rsidRDefault="00557E01" w:rsidP="00557E01">
      <w:pPr>
        <w:ind w:firstLine="360"/>
        <w:jc w:val="both"/>
        <w:rPr>
          <w:rFonts w:ascii="StobiSerif Regular" w:hAnsi="StobiSerif Regular"/>
          <w:b/>
          <w:sz w:val="20"/>
          <w:szCs w:val="20"/>
          <w:lang w:val="en-US"/>
        </w:rPr>
      </w:pPr>
      <w:r w:rsidRPr="00557E01">
        <w:rPr>
          <w:rFonts w:ascii="StobiSerif Regular" w:hAnsi="StobiSerif Regular"/>
          <w:b/>
          <w:sz w:val="20"/>
          <w:szCs w:val="20"/>
          <w:lang w:val="sq-AL"/>
        </w:rPr>
        <w:t>Rroga</w:t>
      </w:r>
      <w:r w:rsidRPr="00557E01">
        <w:rPr>
          <w:rFonts w:ascii="StobiSerif Regular" w:hAnsi="StobiSerif Regular"/>
          <w:b/>
          <w:sz w:val="20"/>
          <w:szCs w:val="20"/>
          <w:lang w:val="en-US"/>
        </w:rPr>
        <w:t>:</w:t>
      </w:r>
    </w:p>
    <w:p w14:paraId="546FF7D8" w14:textId="77777777" w:rsidR="00557E01" w:rsidRPr="00557E01" w:rsidRDefault="00557E01" w:rsidP="00557E01">
      <w:pPr>
        <w:pStyle w:val="ListParagraph"/>
        <w:numPr>
          <w:ilvl w:val="0"/>
          <w:numId w:val="3"/>
        </w:numPr>
        <w:jc w:val="both"/>
        <w:rPr>
          <w:rFonts w:ascii="StobiSerif Regular" w:hAnsi="StobiSerif Regular"/>
          <w:sz w:val="20"/>
          <w:szCs w:val="20"/>
          <w:lang w:val="sq-AL"/>
        </w:rPr>
      </w:pPr>
      <w:r w:rsidRPr="00557E01">
        <w:rPr>
          <w:rFonts w:ascii="StobiSerif Regular" w:hAnsi="StobiSerif Regular"/>
          <w:sz w:val="20"/>
          <w:szCs w:val="20"/>
          <w:lang w:val="sq-AL"/>
        </w:rPr>
        <w:t>Sasia e shumës së parave dhe pjesa e rrogës bazike me të cilat vlerësohet niveli i arsimit dhe shtojca në rrogë për profesion është 35,364.00 denarë.</w:t>
      </w:r>
    </w:p>
    <w:p w14:paraId="733D692A" w14:textId="77777777" w:rsidR="00231F02" w:rsidRDefault="00231F02" w:rsidP="00231F02">
      <w:pPr>
        <w:ind w:firstLine="360"/>
        <w:jc w:val="both"/>
        <w:rPr>
          <w:rFonts w:ascii="StobiSerif Regular" w:hAnsi="StobiSerif Regular"/>
          <w:sz w:val="20"/>
          <w:szCs w:val="20"/>
        </w:rPr>
      </w:pPr>
    </w:p>
    <w:p w14:paraId="2A9D81A3" w14:textId="76A4BA2C" w:rsidR="00557E01" w:rsidRPr="00557E01" w:rsidRDefault="00557E01" w:rsidP="00231F02">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231F02" w:rsidRPr="00666714">
        <w:rPr>
          <w:rFonts w:ascii="StobiSerif Regular" w:hAnsi="StobiSerif Regular"/>
          <w:b/>
          <w:sz w:val="20"/>
          <w:szCs w:val="20"/>
        </w:rPr>
        <w:t xml:space="preserve">: </w:t>
      </w:r>
      <w:r w:rsidR="00E54338">
        <w:rPr>
          <w:rFonts w:ascii="StobiSerif Regular" w:hAnsi="StobiSerif Regular"/>
          <w:b/>
          <w:sz w:val="20"/>
          <w:szCs w:val="20"/>
          <w:lang w:val="sq-AL"/>
        </w:rPr>
        <w:t>UPR</w:t>
      </w:r>
      <w:r w:rsidR="00231F02" w:rsidRPr="00666714">
        <w:rPr>
          <w:rFonts w:ascii="StobiSerif Regular" w:hAnsi="StobiSerif Regular"/>
          <w:b/>
          <w:sz w:val="20"/>
          <w:szCs w:val="20"/>
        </w:rPr>
        <w:t>0101</w:t>
      </w:r>
      <w:r w:rsidR="00E54338">
        <w:rPr>
          <w:rFonts w:ascii="StobiSerif Regular" w:hAnsi="StobiSerif Regular"/>
          <w:b/>
          <w:sz w:val="20"/>
          <w:szCs w:val="20"/>
          <w:lang w:val="sq-AL"/>
        </w:rPr>
        <w:t>B</w:t>
      </w:r>
      <w:r w:rsidR="00231F02" w:rsidRPr="00666714">
        <w:rPr>
          <w:rFonts w:ascii="StobiSerif Regular" w:hAnsi="StobiSerif Regular"/>
          <w:b/>
          <w:sz w:val="20"/>
          <w:szCs w:val="20"/>
        </w:rPr>
        <w:t xml:space="preserve">04000 </w:t>
      </w:r>
      <w:r>
        <w:rPr>
          <w:rFonts w:ascii="StobiSerif Regular" w:hAnsi="StobiSerif Regular"/>
          <w:b/>
          <w:sz w:val="20"/>
          <w:szCs w:val="20"/>
          <w:lang w:val="sq-AL"/>
        </w:rPr>
        <w:t xml:space="preserve">Udhëheqës i njësisë për zbatimin e masave për asistenë teknike dhe zhvillimi i infrastrukturës rurale të finansuara nga Buxheti i Bashkimit Evropian, </w:t>
      </w:r>
    </w:p>
    <w:p w14:paraId="7C299804" w14:textId="5A9C84A4" w:rsidR="00557E01" w:rsidRPr="00557E01" w:rsidRDefault="00557E01" w:rsidP="00231F02">
      <w:pPr>
        <w:pStyle w:val="ListParagraph"/>
        <w:jc w:val="both"/>
        <w:rPr>
          <w:rFonts w:ascii="StobiSerif Regular" w:hAnsi="StobiSerif Regular"/>
          <w:b/>
          <w:sz w:val="20"/>
          <w:szCs w:val="20"/>
          <w:lang w:val="sq-AL"/>
        </w:rPr>
      </w:pPr>
      <w:r>
        <w:rPr>
          <w:rFonts w:ascii="StobiSerif Regular" w:hAnsi="StobiSerif Regular"/>
          <w:b/>
          <w:sz w:val="20"/>
          <w:szCs w:val="20"/>
          <w:lang w:val="sq-AL"/>
        </w:rPr>
        <w:t>Njësia</w:t>
      </w:r>
      <w:r w:rsidR="00231F02" w:rsidRPr="00666714">
        <w:rPr>
          <w:rFonts w:ascii="StobiSerif Regular" w:hAnsi="StobiSerif Regular"/>
          <w:b/>
          <w:sz w:val="20"/>
          <w:szCs w:val="20"/>
        </w:rPr>
        <w:t xml:space="preserve">: </w:t>
      </w:r>
      <w:r>
        <w:rPr>
          <w:rFonts w:ascii="StobiSerif Regular" w:hAnsi="StobiSerif Regular"/>
          <w:b/>
          <w:sz w:val="20"/>
          <w:szCs w:val="20"/>
          <w:lang w:val="sq-AL"/>
        </w:rPr>
        <w:t>Njësia për zbatimin e masave për asistencë teknike dhe zhvillimi i infrastrukturës rurale të financuara nga Buxheti i Bashkimit Evropian</w:t>
      </w:r>
    </w:p>
    <w:p w14:paraId="6EA9AB15" w14:textId="3B3A5BA0" w:rsidR="00231F02" w:rsidRPr="00557E01" w:rsidRDefault="00557E01" w:rsidP="00231F02">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231F02" w:rsidRPr="00666714">
        <w:rPr>
          <w:rFonts w:ascii="StobiSerif Regular" w:hAnsi="StobiSerif Regular"/>
          <w:b/>
          <w:sz w:val="20"/>
          <w:szCs w:val="20"/>
        </w:rPr>
        <w:t xml:space="preserve">: </w:t>
      </w:r>
      <w:r>
        <w:rPr>
          <w:rFonts w:ascii="StobiSerif Regular" w:hAnsi="StobiSerif Regular"/>
          <w:b/>
          <w:sz w:val="20"/>
          <w:szCs w:val="20"/>
          <w:lang w:val="sq-AL"/>
        </w:rPr>
        <w:t>Sektori për aprovimin e proekteve</w:t>
      </w:r>
    </w:p>
    <w:p w14:paraId="7E1543EE" w14:textId="527F5C2D" w:rsidR="00231F02" w:rsidRPr="00557E01" w:rsidRDefault="00557E01" w:rsidP="00231F02">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231F02" w:rsidRPr="00666714">
        <w:rPr>
          <w:rFonts w:ascii="StobiSerif Regular" w:hAnsi="StobiSerif Regular"/>
          <w:b/>
          <w:sz w:val="20"/>
          <w:szCs w:val="20"/>
        </w:rPr>
        <w:t>: 1 (</w:t>
      </w:r>
      <w:r>
        <w:rPr>
          <w:rFonts w:ascii="StobiSerif Regular" w:hAnsi="StobiSerif Regular"/>
          <w:b/>
          <w:sz w:val="20"/>
          <w:szCs w:val="20"/>
          <w:lang w:val="sq-AL"/>
        </w:rPr>
        <w:t>një</w:t>
      </w:r>
      <w:r w:rsidR="00231F02"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621E611C" w14:textId="77777777" w:rsidR="00A23638" w:rsidRPr="00A23638" w:rsidRDefault="00A23638" w:rsidP="00A23638">
      <w:pPr>
        <w:pStyle w:val="ListParagraph"/>
        <w:jc w:val="both"/>
        <w:rPr>
          <w:rFonts w:ascii="StobiSerif Regular" w:hAnsi="StobiSerif Regular"/>
          <w:b/>
          <w:sz w:val="20"/>
          <w:szCs w:val="20"/>
          <w:lang w:val="en-US"/>
        </w:rPr>
      </w:pPr>
    </w:p>
    <w:p w14:paraId="5EC5DBCC" w14:textId="77777777" w:rsidR="00A23638" w:rsidRPr="00A23638" w:rsidRDefault="00A23638" w:rsidP="00A23638">
      <w:pPr>
        <w:ind w:left="360"/>
        <w:jc w:val="both"/>
        <w:rPr>
          <w:rFonts w:ascii="StobiSerif Regular" w:hAnsi="StobiSerif Regular"/>
          <w:b/>
          <w:sz w:val="20"/>
          <w:szCs w:val="20"/>
          <w:lang w:val="en-US"/>
        </w:rPr>
      </w:pPr>
      <w:r w:rsidRPr="00A23638">
        <w:rPr>
          <w:rFonts w:ascii="StobiSerif Regular" w:hAnsi="StobiSerif Regular"/>
          <w:b/>
          <w:sz w:val="20"/>
          <w:szCs w:val="20"/>
          <w:lang w:val="sq-AL"/>
        </w:rPr>
        <w:t>Kushte të veçanta të përcaktuara me Ligjin për nëpunës shtetërorë dhe Rregulloren për sistematizim të vendeve të punës në Agjenci</w:t>
      </w:r>
      <w:r w:rsidRPr="00A23638">
        <w:rPr>
          <w:rFonts w:ascii="StobiSerif Regular" w:hAnsi="StobiSerif Regular"/>
          <w:b/>
          <w:sz w:val="20"/>
          <w:szCs w:val="20"/>
          <w:lang w:val="en-US"/>
        </w:rPr>
        <w:t>:</w:t>
      </w:r>
    </w:p>
    <w:p w14:paraId="60F9C25E" w14:textId="02C2FD0D" w:rsidR="00231F02" w:rsidRPr="00666714" w:rsidRDefault="00A23638" w:rsidP="00231F02">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 xml:space="preserve">Kualifikime profesionale: niveli i kualifikimeve VI A sipas Kornizës Maqedonase për kualifikime si dhe së paku 240 kredi sipas EKTS </w:t>
      </w:r>
      <w:r w:rsidR="005242FD">
        <w:rPr>
          <w:rFonts w:ascii="StobiSerif Regular" w:hAnsi="StobiSerif Regular"/>
          <w:sz w:val="20"/>
          <w:szCs w:val="20"/>
          <w:lang w:val="en-US"/>
        </w:rPr>
        <w:t>ose të kryer shkallën VII/1 të</w:t>
      </w:r>
      <w:r>
        <w:rPr>
          <w:rFonts w:ascii="StobiSerif Regular" w:hAnsi="StobiSerif Regular"/>
          <w:sz w:val="20"/>
          <w:szCs w:val="20"/>
          <w:lang w:val="en-US"/>
        </w:rPr>
        <w:t xml:space="preserve"> fushës së shkencave bujqësore dhe veterinare, shkenca të tjera bujqësore – inxhineri bujqësore</w:t>
      </w:r>
      <w:r w:rsidR="00231F02" w:rsidRPr="00666714">
        <w:rPr>
          <w:rFonts w:ascii="StobiSerif Regular" w:hAnsi="StobiSerif Regular"/>
          <w:sz w:val="20"/>
          <w:szCs w:val="20"/>
          <w:lang w:val="en-US"/>
        </w:rPr>
        <w:t>;</w:t>
      </w:r>
    </w:p>
    <w:p w14:paraId="7AA6FDA1" w14:textId="77777777" w:rsidR="00B46C91" w:rsidRPr="00666714" w:rsidRDefault="00B46C91" w:rsidP="00B46C9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Përvojë pune: së paku katër vjet përvojë pune në profesion, nga të cilat më së paku një vjet përvojë pune në sektorin publik, përkatësisht të paktën gjashtë vjet përvojë pune në profesion nga të cilat të paktën dy vite në vend pune udhëheqës në sektorin privat;</w:t>
      </w:r>
    </w:p>
    <w:p w14:paraId="735D06B1" w14:textId="77777777" w:rsidR="00B46C91" w:rsidRPr="00666714" w:rsidRDefault="00B46C91" w:rsidP="00B46C9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kushte të tjera të veçanta</w:t>
      </w:r>
      <w:r w:rsidRPr="00666714">
        <w:rPr>
          <w:rFonts w:ascii="StobiSerif Regular" w:hAnsi="StobiSerif Regular"/>
          <w:sz w:val="20"/>
          <w:szCs w:val="20"/>
        </w:rPr>
        <w:t xml:space="preserve">: </w:t>
      </w:r>
      <w:r>
        <w:rPr>
          <w:rFonts w:ascii="StobiSerif Regular" w:hAnsi="StobiSerif Regular"/>
          <w:sz w:val="20"/>
          <w:szCs w:val="20"/>
          <w:lang w:val="sq-AL"/>
        </w:rPr>
        <w:t>së paku</w:t>
      </w:r>
      <w:r w:rsidRPr="00666714">
        <w:rPr>
          <w:rFonts w:ascii="StobiSerif Regular" w:hAnsi="StobiSerif Regular"/>
          <w:sz w:val="20"/>
          <w:szCs w:val="20"/>
        </w:rPr>
        <w:t xml:space="preserve"> </w:t>
      </w:r>
      <w:r>
        <w:rPr>
          <w:rFonts w:ascii="StobiSerif Regular" w:hAnsi="StobiSerif Regular"/>
          <w:b/>
          <w:sz w:val="20"/>
          <w:szCs w:val="20"/>
          <w:lang w:val="sq-AL"/>
        </w:rPr>
        <w:t>dy vjet</w:t>
      </w:r>
      <w:r w:rsidRPr="00666714">
        <w:rPr>
          <w:rFonts w:ascii="StobiSerif Regular" w:hAnsi="StobiSerif Regular"/>
          <w:sz w:val="20"/>
          <w:szCs w:val="20"/>
        </w:rPr>
        <w:t xml:space="preserve"> </w:t>
      </w:r>
      <w:r>
        <w:rPr>
          <w:rFonts w:ascii="StobiSerif Regular" w:hAnsi="StobiSerif Regular"/>
          <w:sz w:val="20"/>
          <w:szCs w:val="20"/>
          <w:lang w:val="sq-AL"/>
        </w:rPr>
        <w:t>përvojë pune me fonde të BE</w:t>
      </w:r>
      <w:r w:rsidRPr="00666714">
        <w:rPr>
          <w:rFonts w:ascii="StobiSerif Regular" w:hAnsi="StobiSerif Regular"/>
          <w:sz w:val="20"/>
          <w:szCs w:val="20"/>
          <w:lang w:val="ru-RU"/>
        </w:rPr>
        <w:t xml:space="preserve"> (</w:t>
      </w:r>
      <w:r>
        <w:rPr>
          <w:rFonts w:ascii="StobiSerif Regular" w:hAnsi="StobiSerif Regular"/>
          <w:sz w:val="20"/>
          <w:szCs w:val="20"/>
          <w:lang w:val="sq-AL"/>
        </w:rPr>
        <w:t>IPA</w:t>
      </w:r>
      <w:r w:rsidRPr="00666714">
        <w:rPr>
          <w:rFonts w:ascii="StobiSerif Regular" w:hAnsi="StobiSerif Regular"/>
          <w:sz w:val="20"/>
          <w:szCs w:val="20"/>
          <w:lang w:val="ru-RU"/>
        </w:rPr>
        <w:t>);</w:t>
      </w:r>
    </w:p>
    <w:p w14:paraId="52D6A238" w14:textId="77777777" w:rsidR="00B46C91" w:rsidRPr="00666714" w:rsidRDefault="00B46C91" w:rsidP="00B46C9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0F1A2A2B" w14:textId="77777777" w:rsidR="00B46C91" w:rsidRPr="00666714" w:rsidRDefault="00B46C91" w:rsidP="00B46C9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79D075B4" w14:textId="77777777" w:rsidR="00B46C91" w:rsidRPr="00666714" w:rsidRDefault="00B46C91" w:rsidP="00B46C91">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vërtetim për provim të dhënë për udhëheqësi administrative</w:t>
      </w:r>
      <w:r w:rsidRPr="00666714">
        <w:rPr>
          <w:rFonts w:ascii="StobiSerif Regular" w:hAnsi="StobiSerif Regular"/>
          <w:sz w:val="20"/>
          <w:szCs w:val="20"/>
        </w:rPr>
        <w:t>;</w:t>
      </w:r>
    </w:p>
    <w:p w14:paraId="2F4C0116" w14:textId="77777777" w:rsidR="00B46C91" w:rsidRDefault="00B46C91" w:rsidP="00B46C91">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11D2824F"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53DDD7F5"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00B2A1E2"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5FF90057"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6E8EEE02"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7C4DB750"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4C7E6A2E"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28BC32C4"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40B5DDF4" w14:textId="77777777" w:rsidR="00B46C91" w:rsidRPr="00666714" w:rsidRDefault="00B46C91" w:rsidP="00B46C91">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1C10A459"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457DA17B"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7FA8B988" w14:textId="77777777" w:rsidR="00B46C91" w:rsidRPr="00666714"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06E28C0C" w14:textId="77777777" w:rsidR="00B46C91" w:rsidRPr="004D50F9" w:rsidRDefault="00B46C91" w:rsidP="00B46C91">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3C2362BB" w14:textId="77777777" w:rsidR="00B46C91" w:rsidRPr="00666714" w:rsidRDefault="00B46C91" w:rsidP="00B46C91">
      <w:pPr>
        <w:jc w:val="both"/>
        <w:rPr>
          <w:rFonts w:ascii="StobiSerif Regular" w:hAnsi="StobiSerif Regular"/>
          <w:b/>
          <w:sz w:val="20"/>
          <w:szCs w:val="20"/>
          <w:lang w:val="en-US"/>
        </w:rPr>
      </w:pPr>
      <w:r>
        <w:rPr>
          <w:rFonts w:ascii="StobiSerif Regular" w:hAnsi="StobiSerif Regular"/>
          <w:b/>
          <w:sz w:val="20"/>
          <w:szCs w:val="20"/>
          <w:lang w:val="sq-AL"/>
        </w:rPr>
        <w:t>Rroga</w:t>
      </w:r>
      <w:r w:rsidRPr="00666714">
        <w:rPr>
          <w:rFonts w:ascii="StobiSerif Regular" w:hAnsi="StobiSerif Regular"/>
          <w:b/>
          <w:sz w:val="20"/>
          <w:szCs w:val="20"/>
          <w:lang w:val="en-US"/>
        </w:rPr>
        <w:t>:</w:t>
      </w:r>
    </w:p>
    <w:p w14:paraId="348F6684" w14:textId="77777777" w:rsidR="00B46C91" w:rsidRPr="002653B8" w:rsidRDefault="00B46C91" w:rsidP="00B46C91">
      <w:pPr>
        <w:ind w:firstLine="360"/>
        <w:jc w:val="both"/>
        <w:rPr>
          <w:rFonts w:ascii="StobiSerif Regular" w:hAnsi="StobiSerif Regular"/>
          <w:sz w:val="20"/>
          <w:szCs w:val="20"/>
          <w:lang w:val="sq-AL"/>
        </w:rPr>
      </w:pPr>
      <w:r>
        <w:rPr>
          <w:rFonts w:ascii="StobiSerif Regular" w:hAnsi="StobiSerif Regular"/>
          <w:sz w:val="20"/>
          <w:szCs w:val="20"/>
          <w:lang w:val="sq-AL"/>
        </w:rPr>
        <w:t>Sasia e shumës së parave dhe pjesa e rrogës bazike me të cilat vlerësohet niveli i arsimit dhe shtojca në rrogë për profesion është 35,364.00 denarë.</w:t>
      </w:r>
    </w:p>
    <w:p w14:paraId="4D58F4C6" w14:textId="0CC77A8B" w:rsidR="00183332" w:rsidRPr="00666714" w:rsidRDefault="00835DA4" w:rsidP="00183332">
      <w:pPr>
        <w:pStyle w:val="ListParagraph"/>
        <w:numPr>
          <w:ilvl w:val="0"/>
          <w:numId w:val="1"/>
        </w:numPr>
        <w:jc w:val="both"/>
        <w:rPr>
          <w:rFonts w:ascii="StobiSerif Regular" w:hAnsi="StobiSerif Regular"/>
          <w:b/>
          <w:sz w:val="20"/>
          <w:szCs w:val="20"/>
        </w:rPr>
      </w:pPr>
      <w:r>
        <w:rPr>
          <w:rFonts w:ascii="StobiSerif Regular" w:hAnsi="StobiSerif Regular"/>
          <w:b/>
          <w:sz w:val="20"/>
          <w:szCs w:val="20"/>
          <w:lang w:val="sq-AL"/>
        </w:rPr>
        <w:t>Vendi i punës</w:t>
      </w:r>
      <w:r w:rsidR="00183332" w:rsidRPr="00666714">
        <w:rPr>
          <w:rFonts w:ascii="StobiSerif Regular" w:hAnsi="StobiSerif Regular"/>
          <w:b/>
          <w:sz w:val="20"/>
          <w:szCs w:val="20"/>
          <w:lang w:val="en-US"/>
        </w:rPr>
        <w:t>:</w:t>
      </w:r>
      <w:r w:rsidR="00183332" w:rsidRPr="00666714">
        <w:rPr>
          <w:rFonts w:ascii="StobiSerif Regular" w:hAnsi="StobiSerif Regular"/>
          <w:b/>
          <w:sz w:val="20"/>
          <w:szCs w:val="20"/>
        </w:rPr>
        <w:t xml:space="preserve"> </w:t>
      </w:r>
      <w:r w:rsidR="009B0329">
        <w:rPr>
          <w:rFonts w:ascii="StobiSerif Regular" w:hAnsi="StobiSerif Regular"/>
          <w:b/>
          <w:sz w:val="20"/>
          <w:szCs w:val="20"/>
          <w:lang w:val="sq-AL"/>
        </w:rPr>
        <w:t>UPR</w:t>
      </w:r>
      <w:r w:rsidR="00183332" w:rsidRPr="00666714">
        <w:rPr>
          <w:rFonts w:ascii="StobiSerif Regular" w:hAnsi="StobiSerif Regular"/>
          <w:b/>
          <w:sz w:val="20"/>
          <w:szCs w:val="20"/>
        </w:rPr>
        <w:t>0101</w:t>
      </w:r>
      <w:r w:rsidR="009F117B">
        <w:rPr>
          <w:rFonts w:ascii="StobiSerif Regular" w:hAnsi="StobiSerif Regular"/>
          <w:b/>
          <w:sz w:val="20"/>
          <w:szCs w:val="20"/>
          <w:lang w:val="sq-AL"/>
        </w:rPr>
        <w:t>B</w:t>
      </w:r>
      <w:r w:rsidR="00183332" w:rsidRPr="00666714">
        <w:rPr>
          <w:rFonts w:ascii="StobiSerif Regular" w:hAnsi="StobiSerif Regular"/>
          <w:b/>
          <w:sz w:val="20"/>
          <w:szCs w:val="20"/>
        </w:rPr>
        <w:t xml:space="preserve">04000 </w:t>
      </w:r>
      <w:r>
        <w:rPr>
          <w:rFonts w:ascii="StobiSerif Regular" w:hAnsi="StobiSerif Regular"/>
          <w:b/>
          <w:sz w:val="20"/>
          <w:szCs w:val="20"/>
          <w:lang w:val="sq-AL"/>
        </w:rPr>
        <w:t>Udhëheqës i njësisë për aliza strategjike dhe planifikim</w:t>
      </w:r>
    </w:p>
    <w:p w14:paraId="68B33442" w14:textId="1243B892" w:rsidR="00183332" w:rsidRPr="00666714" w:rsidRDefault="00835DA4" w:rsidP="00183332">
      <w:pPr>
        <w:pStyle w:val="ListParagraph"/>
        <w:jc w:val="both"/>
        <w:rPr>
          <w:rFonts w:ascii="StobiSerif Regular" w:hAnsi="StobiSerif Regular"/>
          <w:b/>
          <w:sz w:val="20"/>
          <w:szCs w:val="20"/>
        </w:rPr>
      </w:pPr>
      <w:r>
        <w:rPr>
          <w:rFonts w:ascii="StobiSerif Regular" w:hAnsi="StobiSerif Regular"/>
          <w:b/>
          <w:sz w:val="20"/>
          <w:szCs w:val="20"/>
          <w:lang w:val="sq-AL"/>
        </w:rPr>
        <w:t>Njësia</w:t>
      </w:r>
      <w:r w:rsidR="00183332" w:rsidRPr="00666714">
        <w:rPr>
          <w:rFonts w:ascii="StobiSerif Regular" w:hAnsi="StobiSerif Regular"/>
          <w:b/>
          <w:sz w:val="20"/>
          <w:szCs w:val="20"/>
        </w:rPr>
        <w:t xml:space="preserve">: </w:t>
      </w:r>
      <w:r>
        <w:rPr>
          <w:rFonts w:ascii="StobiSerif Regular" w:hAnsi="StobiSerif Regular"/>
          <w:b/>
          <w:sz w:val="20"/>
          <w:szCs w:val="20"/>
          <w:lang w:val="sq-AL"/>
        </w:rPr>
        <w:t>Njësia për analiza strategjike dhe planifikim</w:t>
      </w:r>
    </w:p>
    <w:p w14:paraId="3DE8AA22" w14:textId="688ADBA1" w:rsidR="00183332" w:rsidRPr="00835DA4" w:rsidRDefault="00835DA4" w:rsidP="00183332">
      <w:pPr>
        <w:pStyle w:val="ListParagraph"/>
        <w:jc w:val="both"/>
        <w:rPr>
          <w:rFonts w:ascii="StobiSerif Regular" w:hAnsi="StobiSerif Regular"/>
          <w:b/>
          <w:sz w:val="20"/>
          <w:szCs w:val="20"/>
          <w:lang w:val="sq-AL"/>
        </w:rPr>
      </w:pPr>
      <w:r>
        <w:rPr>
          <w:rFonts w:ascii="StobiSerif Regular" w:hAnsi="StobiSerif Regular"/>
          <w:b/>
          <w:sz w:val="20"/>
          <w:szCs w:val="20"/>
          <w:lang w:val="sq-AL"/>
        </w:rPr>
        <w:t>Sektori</w:t>
      </w:r>
      <w:r w:rsidR="00183332" w:rsidRPr="00666714">
        <w:rPr>
          <w:rFonts w:ascii="StobiSerif Regular" w:hAnsi="StobiSerif Regular"/>
          <w:b/>
          <w:sz w:val="20"/>
          <w:szCs w:val="20"/>
          <w:lang w:val="en-US"/>
        </w:rPr>
        <w:t>:</w:t>
      </w:r>
      <w:r w:rsidR="00183332" w:rsidRPr="00666714">
        <w:rPr>
          <w:rFonts w:ascii="StobiSerif Regular" w:hAnsi="StobiSerif Regular"/>
          <w:b/>
          <w:sz w:val="20"/>
          <w:szCs w:val="20"/>
        </w:rPr>
        <w:t xml:space="preserve"> </w:t>
      </w:r>
      <w:r>
        <w:rPr>
          <w:rFonts w:ascii="StobiSerif Regular" w:hAnsi="StobiSerif Regular"/>
          <w:b/>
          <w:sz w:val="20"/>
          <w:szCs w:val="20"/>
          <w:lang w:val="sq-AL"/>
        </w:rPr>
        <w:t>Sektori për analitikë dhe mbështetje të punës së drejtorit</w:t>
      </w:r>
    </w:p>
    <w:p w14:paraId="21D3B23F" w14:textId="6076CD07" w:rsidR="00183332" w:rsidRPr="00835DA4" w:rsidRDefault="00835DA4" w:rsidP="00183332">
      <w:pPr>
        <w:pStyle w:val="ListParagraph"/>
        <w:jc w:val="both"/>
        <w:rPr>
          <w:rFonts w:ascii="StobiSerif Regular" w:hAnsi="StobiSerif Regular"/>
          <w:b/>
          <w:sz w:val="20"/>
          <w:szCs w:val="20"/>
          <w:lang w:val="sq-AL"/>
        </w:rPr>
      </w:pPr>
      <w:r>
        <w:rPr>
          <w:rFonts w:ascii="StobiSerif Regular" w:hAnsi="StobiSerif Regular"/>
          <w:b/>
          <w:sz w:val="20"/>
          <w:szCs w:val="20"/>
          <w:lang w:val="sq-AL"/>
        </w:rPr>
        <w:t>Numri i realizuesve</w:t>
      </w:r>
      <w:r w:rsidR="00183332" w:rsidRPr="00666714">
        <w:rPr>
          <w:rFonts w:ascii="StobiSerif Regular" w:hAnsi="StobiSerif Regular"/>
          <w:b/>
          <w:sz w:val="20"/>
          <w:szCs w:val="20"/>
          <w:lang w:val="en-US"/>
        </w:rPr>
        <w:t xml:space="preserve">: </w:t>
      </w:r>
      <w:r w:rsidR="00183332" w:rsidRPr="00666714">
        <w:rPr>
          <w:rFonts w:ascii="StobiSerif Regular" w:hAnsi="StobiSerif Regular"/>
          <w:b/>
          <w:sz w:val="20"/>
          <w:szCs w:val="20"/>
        </w:rPr>
        <w:t>1 (</w:t>
      </w:r>
      <w:r>
        <w:rPr>
          <w:rFonts w:ascii="StobiSerif Regular" w:hAnsi="StobiSerif Regular"/>
          <w:b/>
          <w:sz w:val="20"/>
          <w:szCs w:val="20"/>
          <w:lang w:val="sq-AL"/>
        </w:rPr>
        <w:t>një</w:t>
      </w:r>
      <w:r w:rsidR="00183332" w:rsidRPr="00666714">
        <w:rPr>
          <w:rFonts w:ascii="StobiSerif Regular" w:hAnsi="StobiSerif Regular"/>
          <w:b/>
          <w:sz w:val="20"/>
          <w:szCs w:val="20"/>
        </w:rPr>
        <w:t xml:space="preserve">) </w:t>
      </w:r>
      <w:r>
        <w:rPr>
          <w:rFonts w:ascii="StobiSerif Regular" w:hAnsi="StobiSerif Regular"/>
          <w:b/>
          <w:sz w:val="20"/>
          <w:szCs w:val="20"/>
          <w:lang w:val="sq-AL"/>
        </w:rPr>
        <w:t>realizues</w:t>
      </w:r>
    </w:p>
    <w:p w14:paraId="7665B697" w14:textId="77777777" w:rsidR="00FF1ADE" w:rsidRPr="00FF1ADE" w:rsidRDefault="00FF1ADE" w:rsidP="00FF1ADE">
      <w:pPr>
        <w:jc w:val="both"/>
        <w:rPr>
          <w:rFonts w:ascii="StobiSerif Regular" w:hAnsi="StobiSerif Regular"/>
          <w:b/>
          <w:sz w:val="20"/>
          <w:szCs w:val="20"/>
          <w:lang w:val="en-US"/>
        </w:rPr>
      </w:pPr>
      <w:r w:rsidRPr="00FF1ADE">
        <w:rPr>
          <w:rFonts w:ascii="StobiSerif Regular" w:hAnsi="StobiSerif Regular"/>
          <w:b/>
          <w:sz w:val="20"/>
          <w:szCs w:val="20"/>
          <w:lang w:val="sq-AL"/>
        </w:rPr>
        <w:lastRenderedPageBreak/>
        <w:t>Kushte të veçanta të përcaktuara me Ligjin për nëpunës shtetërorë dhe Rregulloren për sistematizim të vendeve të punës në Agjenci</w:t>
      </w:r>
      <w:r w:rsidRPr="00FF1ADE">
        <w:rPr>
          <w:rFonts w:ascii="StobiSerif Regular" w:hAnsi="StobiSerif Regular"/>
          <w:b/>
          <w:sz w:val="20"/>
          <w:szCs w:val="20"/>
          <w:lang w:val="en-US"/>
        </w:rPr>
        <w:t>:</w:t>
      </w:r>
    </w:p>
    <w:p w14:paraId="637D7330" w14:textId="1AD6DC6F" w:rsidR="00183332" w:rsidRPr="00666714" w:rsidRDefault="00FF1ADE" w:rsidP="00183332">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Kualifikime profesionale: niveli i kualifikimeve VI A sipas Kornizës Maqedonase për kualifikime si dhe së paku 240 kredi sipas EKTS ose të kryer shkallën V</w:t>
      </w:r>
      <w:r w:rsidR="005242FD">
        <w:rPr>
          <w:rFonts w:ascii="StobiSerif Regular" w:hAnsi="StobiSerif Regular"/>
          <w:sz w:val="20"/>
          <w:szCs w:val="20"/>
          <w:lang w:val="en-US"/>
        </w:rPr>
        <w:t>II/1 të</w:t>
      </w:r>
      <w:r>
        <w:rPr>
          <w:rFonts w:ascii="StobiSerif Regular" w:hAnsi="StobiSerif Regular"/>
          <w:sz w:val="20"/>
          <w:szCs w:val="20"/>
          <w:lang w:val="en-US"/>
        </w:rPr>
        <w:t xml:space="preserve"> fushës së shkencës së  </w:t>
      </w:r>
      <w:r>
        <w:rPr>
          <w:rFonts w:ascii="StobiSerif Regular" w:hAnsi="StobiSerif Regular"/>
          <w:sz w:val="20"/>
          <w:szCs w:val="20"/>
          <w:lang w:val="sq-AL"/>
        </w:rPr>
        <w:t>tokës dhe hidrologjisë</w:t>
      </w:r>
      <w:r w:rsidRPr="00666714">
        <w:rPr>
          <w:rFonts w:ascii="StobiSerif Regular" w:hAnsi="StobiSerif Regular"/>
          <w:sz w:val="20"/>
          <w:szCs w:val="20"/>
        </w:rPr>
        <w:t xml:space="preserve"> (</w:t>
      </w:r>
      <w:r>
        <w:rPr>
          <w:rFonts w:ascii="StobiSerif Regular" w:hAnsi="StobiSerif Regular"/>
          <w:sz w:val="20"/>
          <w:szCs w:val="20"/>
          <w:lang w:val="sq-AL"/>
        </w:rPr>
        <w:t>ekonomia e bujqësisë dhe zhvillimi</w:t>
      </w:r>
      <w:r w:rsidRPr="00666714">
        <w:rPr>
          <w:rFonts w:ascii="StobiSerif Regular" w:hAnsi="StobiSerif Regular"/>
          <w:sz w:val="20"/>
          <w:szCs w:val="20"/>
        </w:rPr>
        <w:t xml:space="preserve">) </w:t>
      </w:r>
      <w:r>
        <w:rPr>
          <w:rFonts w:ascii="StobiSerif Regular" w:hAnsi="StobiSerif Regular"/>
          <w:sz w:val="20"/>
          <w:szCs w:val="20"/>
          <w:lang w:val="sq-AL"/>
        </w:rPr>
        <w:t>ose mjeksi veterinare</w:t>
      </w:r>
    </w:p>
    <w:p w14:paraId="4A7AF20B" w14:textId="77777777" w:rsidR="00497304" w:rsidRPr="00666714" w:rsidRDefault="00497304" w:rsidP="0049730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en-US"/>
        </w:rPr>
        <w:t>Përvojë pune: së paku katër vjet përvojë pune në profesion, nga të cilat më së paku një vjet përvojë pune në sektorin publik, përkatësisht të paktën gjashtë vjet përvojë pune në profesion nga të cilat të paktën dy vite në vend pune udhëheqës në sektorin privat;</w:t>
      </w:r>
    </w:p>
    <w:p w14:paraId="69A46B08" w14:textId="77777777" w:rsidR="00497304" w:rsidRPr="00666714" w:rsidRDefault="00497304" w:rsidP="0049730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kushte të tjera të veçanta</w:t>
      </w:r>
      <w:r w:rsidRPr="00666714">
        <w:rPr>
          <w:rFonts w:ascii="StobiSerif Regular" w:hAnsi="StobiSerif Regular"/>
          <w:sz w:val="20"/>
          <w:szCs w:val="20"/>
        </w:rPr>
        <w:t xml:space="preserve">: </w:t>
      </w:r>
      <w:r>
        <w:rPr>
          <w:rFonts w:ascii="StobiSerif Regular" w:hAnsi="StobiSerif Regular"/>
          <w:sz w:val="20"/>
          <w:szCs w:val="20"/>
          <w:lang w:val="sq-AL"/>
        </w:rPr>
        <w:t>së paku</w:t>
      </w:r>
      <w:r w:rsidRPr="00666714">
        <w:rPr>
          <w:rFonts w:ascii="StobiSerif Regular" w:hAnsi="StobiSerif Regular"/>
          <w:sz w:val="20"/>
          <w:szCs w:val="20"/>
        </w:rPr>
        <w:t xml:space="preserve"> </w:t>
      </w:r>
      <w:r>
        <w:rPr>
          <w:rFonts w:ascii="StobiSerif Regular" w:hAnsi="StobiSerif Regular"/>
          <w:b/>
          <w:sz w:val="20"/>
          <w:szCs w:val="20"/>
          <w:lang w:val="sq-AL"/>
        </w:rPr>
        <w:t>dy vjet</w:t>
      </w:r>
      <w:r w:rsidRPr="00666714">
        <w:rPr>
          <w:rFonts w:ascii="StobiSerif Regular" w:hAnsi="StobiSerif Regular"/>
          <w:sz w:val="20"/>
          <w:szCs w:val="20"/>
        </w:rPr>
        <w:t xml:space="preserve"> </w:t>
      </w:r>
      <w:r>
        <w:rPr>
          <w:rFonts w:ascii="StobiSerif Regular" w:hAnsi="StobiSerif Regular"/>
          <w:sz w:val="20"/>
          <w:szCs w:val="20"/>
          <w:lang w:val="sq-AL"/>
        </w:rPr>
        <w:t>përvojë pune me fonde të BE</w:t>
      </w:r>
      <w:r w:rsidRPr="00666714">
        <w:rPr>
          <w:rFonts w:ascii="StobiSerif Regular" w:hAnsi="StobiSerif Regular"/>
          <w:sz w:val="20"/>
          <w:szCs w:val="20"/>
          <w:lang w:val="ru-RU"/>
        </w:rPr>
        <w:t xml:space="preserve"> (</w:t>
      </w:r>
      <w:r>
        <w:rPr>
          <w:rFonts w:ascii="StobiSerif Regular" w:hAnsi="StobiSerif Regular"/>
          <w:sz w:val="20"/>
          <w:szCs w:val="20"/>
          <w:lang w:val="sq-AL"/>
        </w:rPr>
        <w:t>IPA</w:t>
      </w:r>
      <w:r w:rsidRPr="00666714">
        <w:rPr>
          <w:rFonts w:ascii="StobiSerif Regular" w:hAnsi="StobiSerif Regular"/>
          <w:sz w:val="20"/>
          <w:szCs w:val="20"/>
          <w:lang w:val="ru-RU"/>
        </w:rPr>
        <w:t>);</w:t>
      </w:r>
    </w:p>
    <w:p w14:paraId="63AB0658" w14:textId="77777777" w:rsidR="00497304" w:rsidRPr="00666714" w:rsidRDefault="00497304" w:rsidP="0049730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kompetenca të posaçme të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njohje aktive të një prej tre gjuhëve më të përdorura të Bashkimit Evropian</w:t>
      </w:r>
      <w:r w:rsidRPr="00666714">
        <w:rPr>
          <w:rFonts w:ascii="StobiSerif Regular" w:hAnsi="StobiSerif Regular"/>
          <w:sz w:val="20"/>
          <w:szCs w:val="20"/>
        </w:rPr>
        <w:t xml:space="preserve"> (</w:t>
      </w:r>
      <w:r>
        <w:rPr>
          <w:rFonts w:ascii="StobiSerif Regular" w:hAnsi="StobiSerif Regular"/>
          <w:sz w:val="20"/>
          <w:szCs w:val="20"/>
          <w:lang w:val="sq-AL"/>
        </w:rPr>
        <w:t>anglisht, frengjisht, gjermanisht</w:t>
      </w:r>
      <w:r w:rsidRPr="00666714">
        <w:rPr>
          <w:rFonts w:ascii="StobiSerif Regular" w:hAnsi="StobiSerif Regular"/>
          <w:sz w:val="20"/>
          <w:szCs w:val="20"/>
        </w:rPr>
        <w:t>)</w:t>
      </w:r>
      <w:r w:rsidRPr="00666714">
        <w:rPr>
          <w:rFonts w:ascii="StobiSerif Regular" w:hAnsi="StobiSerif Regular"/>
          <w:sz w:val="20"/>
          <w:szCs w:val="20"/>
          <w:lang w:val="en-US"/>
        </w:rPr>
        <w:t>;</w:t>
      </w:r>
    </w:p>
    <w:p w14:paraId="331F4226" w14:textId="77777777" w:rsidR="00497304" w:rsidRPr="00666714" w:rsidRDefault="00497304" w:rsidP="0049730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njohje aktive të programeve kompjuterike për punë në zyrë</w:t>
      </w:r>
      <w:r w:rsidRPr="00666714">
        <w:rPr>
          <w:rFonts w:ascii="StobiSerif Regular" w:hAnsi="StobiSerif Regular"/>
          <w:sz w:val="20"/>
          <w:szCs w:val="20"/>
        </w:rPr>
        <w:t>;</w:t>
      </w:r>
    </w:p>
    <w:p w14:paraId="51398006" w14:textId="77777777" w:rsidR="00497304" w:rsidRPr="00666714" w:rsidRDefault="00497304" w:rsidP="00497304">
      <w:pPr>
        <w:pStyle w:val="ListParagraph"/>
        <w:numPr>
          <w:ilvl w:val="0"/>
          <w:numId w:val="3"/>
        </w:numPr>
        <w:jc w:val="both"/>
        <w:rPr>
          <w:rFonts w:ascii="StobiSerif Regular" w:hAnsi="StobiSerif Regular"/>
          <w:sz w:val="20"/>
          <w:szCs w:val="20"/>
          <w:lang w:val="en-US"/>
        </w:rPr>
      </w:pPr>
      <w:r>
        <w:rPr>
          <w:rFonts w:ascii="StobiSerif Regular" w:hAnsi="StobiSerif Regular"/>
          <w:sz w:val="20"/>
          <w:szCs w:val="20"/>
          <w:lang w:val="sq-AL"/>
        </w:rPr>
        <w:t>vërtetim për provim të dhënë për udhëheqësi administrative</w:t>
      </w:r>
      <w:r w:rsidRPr="00666714">
        <w:rPr>
          <w:rFonts w:ascii="StobiSerif Regular" w:hAnsi="StobiSerif Regular"/>
          <w:sz w:val="20"/>
          <w:szCs w:val="20"/>
        </w:rPr>
        <w:t>;</w:t>
      </w:r>
    </w:p>
    <w:p w14:paraId="31B04789" w14:textId="77777777" w:rsidR="00497304" w:rsidRDefault="00497304" w:rsidP="00497304">
      <w:pPr>
        <w:ind w:firstLine="360"/>
        <w:jc w:val="both"/>
        <w:rPr>
          <w:rFonts w:ascii="StobiSerif Regular" w:hAnsi="StobiSerif Regular"/>
          <w:b/>
          <w:sz w:val="20"/>
          <w:szCs w:val="20"/>
          <w:lang w:val="sq-AL"/>
        </w:rPr>
      </w:pPr>
      <w:r>
        <w:rPr>
          <w:rFonts w:ascii="StobiSerif Regular" w:hAnsi="StobiSerif Regular"/>
          <w:b/>
          <w:sz w:val="20"/>
          <w:szCs w:val="20"/>
          <w:lang w:val="sq-AL"/>
        </w:rPr>
        <w:t>Kompentenca të përgjithshme pune të nevojshme në nivel të avancuar:</w:t>
      </w:r>
    </w:p>
    <w:p w14:paraId="52B52125"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mësim dhe zhvillim</w:t>
      </w:r>
      <w:r w:rsidRPr="00666714">
        <w:rPr>
          <w:rFonts w:ascii="StobiSerif Regular" w:hAnsi="StobiSerif Regular"/>
          <w:sz w:val="20"/>
          <w:szCs w:val="20"/>
        </w:rPr>
        <w:t>,</w:t>
      </w:r>
    </w:p>
    <w:p w14:paraId="09C56222"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komunikim</w:t>
      </w:r>
      <w:r w:rsidRPr="00666714">
        <w:rPr>
          <w:rFonts w:ascii="StobiSerif Regular" w:hAnsi="StobiSerif Regular"/>
          <w:sz w:val="20"/>
          <w:szCs w:val="20"/>
        </w:rPr>
        <w:t>,</w:t>
      </w:r>
    </w:p>
    <w:p w14:paraId="74527615"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aritje të rezultateve</w:t>
      </w:r>
      <w:r w:rsidRPr="00666714">
        <w:rPr>
          <w:rFonts w:ascii="StobiSerif Regular" w:hAnsi="StobiSerif Regular"/>
          <w:sz w:val="20"/>
          <w:szCs w:val="20"/>
        </w:rPr>
        <w:t>,</w:t>
      </w:r>
    </w:p>
    <w:p w14:paraId="1A890BA0"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punë me të tjerë</w:t>
      </w:r>
      <w:r w:rsidRPr="00666714">
        <w:rPr>
          <w:rFonts w:ascii="StobiSerif Regular" w:hAnsi="StobiSerif Regular"/>
          <w:sz w:val="20"/>
          <w:szCs w:val="20"/>
        </w:rPr>
        <w:t>/</w:t>
      </w:r>
      <w:r>
        <w:rPr>
          <w:rFonts w:ascii="StobiSerif Regular" w:hAnsi="StobiSerif Regular"/>
          <w:sz w:val="20"/>
          <w:szCs w:val="20"/>
          <w:lang w:val="sq-AL"/>
        </w:rPr>
        <w:t>punë ekipore</w:t>
      </w:r>
      <w:r w:rsidRPr="00666714">
        <w:rPr>
          <w:rFonts w:ascii="StobiSerif Regular" w:hAnsi="StobiSerif Regular"/>
          <w:sz w:val="20"/>
          <w:szCs w:val="20"/>
        </w:rPr>
        <w:t>,</w:t>
      </w:r>
    </w:p>
    <w:p w14:paraId="168FC6AE"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ndërgjegjësi strategjike</w:t>
      </w:r>
      <w:r w:rsidRPr="00666714">
        <w:rPr>
          <w:rFonts w:ascii="StobiSerif Regular" w:hAnsi="StobiSerif Regular"/>
          <w:sz w:val="20"/>
          <w:szCs w:val="20"/>
        </w:rPr>
        <w:t>,</w:t>
      </w:r>
    </w:p>
    <w:p w14:paraId="24C5B49D"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orientimi drejtë palëve/grupeve të interesit</w:t>
      </w:r>
      <w:r w:rsidRPr="00666714">
        <w:rPr>
          <w:rFonts w:ascii="StobiSerif Regular" w:hAnsi="StobiSerif Regular"/>
          <w:sz w:val="20"/>
          <w:szCs w:val="20"/>
        </w:rPr>
        <w:t>,</w:t>
      </w:r>
    </w:p>
    <w:p w14:paraId="4FAEB5BD"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udhëheqësi dhe</w:t>
      </w:r>
    </w:p>
    <w:p w14:paraId="7C7EF12B"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menaxhimit financiar</w:t>
      </w:r>
      <w:r w:rsidRPr="00666714">
        <w:rPr>
          <w:rFonts w:ascii="StobiSerif Regular" w:hAnsi="StobiSerif Regular"/>
          <w:sz w:val="20"/>
          <w:szCs w:val="20"/>
        </w:rPr>
        <w:t>.</w:t>
      </w:r>
    </w:p>
    <w:p w14:paraId="2CF6F2D6" w14:textId="77777777" w:rsidR="00497304" w:rsidRPr="00666714" w:rsidRDefault="00497304" w:rsidP="00497304">
      <w:pPr>
        <w:ind w:firstLine="360"/>
        <w:jc w:val="both"/>
        <w:rPr>
          <w:rFonts w:ascii="StobiSerif Regular" w:hAnsi="StobiSerif Regular"/>
          <w:b/>
          <w:sz w:val="20"/>
          <w:szCs w:val="20"/>
        </w:rPr>
      </w:pPr>
      <w:r>
        <w:rPr>
          <w:rFonts w:ascii="StobiSerif Regular" w:hAnsi="StobiSerif Regular"/>
          <w:b/>
          <w:sz w:val="20"/>
          <w:szCs w:val="20"/>
          <w:lang w:val="sq-AL"/>
        </w:rPr>
        <w:t>Orari i kohës së punës</w:t>
      </w:r>
      <w:r w:rsidRPr="00666714">
        <w:rPr>
          <w:rFonts w:ascii="StobiSerif Regular" w:hAnsi="StobiSerif Regular"/>
          <w:b/>
          <w:sz w:val="20"/>
          <w:szCs w:val="20"/>
          <w:lang w:val="en-US"/>
        </w:rPr>
        <w:t>:</w:t>
      </w:r>
    </w:p>
    <w:p w14:paraId="18CECB18"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ditë pune</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nga e hëna deri të premten</w:t>
      </w:r>
    </w:p>
    <w:p w14:paraId="505218E8"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orë pune në një javë</w:t>
      </w:r>
      <w:r w:rsidRPr="00666714">
        <w:rPr>
          <w:rFonts w:ascii="StobiSerif Regular" w:hAnsi="StobiSerif Regular"/>
          <w:sz w:val="20"/>
          <w:szCs w:val="20"/>
          <w:lang w:val="en-US"/>
        </w:rPr>
        <w:t>: 40</w:t>
      </w:r>
      <w:r w:rsidRPr="00666714">
        <w:rPr>
          <w:rFonts w:ascii="StobiSerif Regular" w:hAnsi="StobiSerif Regular"/>
          <w:sz w:val="20"/>
          <w:szCs w:val="20"/>
        </w:rPr>
        <w:t xml:space="preserve"> </w:t>
      </w:r>
      <w:r>
        <w:rPr>
          <w:rFonts w:ascii="StobiSerif Regular" w:hAnsi="StobiSerif Regular"/>
          <w:sz w:val="20"/>
          <w:szCs w:val="20"/>
          <w:lang w:val="sq-AL"/>
        </w:rPr>
        <w:t>orë</w:t>
      </w:r>
    </w:p>
    <w:p w14:paraId="7892572B" w14:textId="77777777" w:rsidR="00497304" w:rsidRPr="00666714"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orari i punës</w:t>
      </w:r>
      <w:r w:rsidRPr="00666714">
        <w:rPr>
          <w:rFonts w:ascii="StobiSerif Regular" w:hAnsi="StobiSerif Regular"/>
          <w:sz w:val="20"/>
          <w:szCs w:val="20"/>
          <w:lang w:val="en-US"/>
        </w:rPr>
        <w:t>:</w:t>
      </w:r>
      <w:r w:rsidRPr="00666714">
        <w:rPr>
          <w:rFonts w:ascii="StobiSerif Regular" w:hAnsi="StobiSerif Regular"/>
          <w:sz w:val="20"/>
          <w:szCs w:val="20"/>
        </w:rPr>
        <w:t xml:space="preserve"> </w:t>
      </w:r>
      <w:r>
        <w:rPr>
          <w:rFonts w:ascii="StobiSerif Regular" w:hAnsi="StobiSerif Regular"/>
          <w:sz w:val="20"/>
          <w:szCs w:val="20"/>
          <w:lang w:val="sq-AL"/>
        </w:rPr>
        <w:t>prej</w:t>
      </w:r>
      <w:r w:rsidRPr="00666714">
        <w:rPr>
          <w:rFonts w:ascii="StobiSerif Regular" w:hAnsi="StobiSerif Regular"/>
          <w:sz w:val="20"/>
          <w:szCs w:val="20"/>
        </w:rPr>
        <w:t xml:space="preserve"> </w:t>
      </w:r>
      <w:r>
        <w:rPr>
          <w:rFonts w:ascii="StobiSerif Regular" w:hAnsi="StobiSerif Regular"/>
          <w:sz w:val="20"/>
          <w:szCs w:val="20"/>
          <w:lang w:val="sq-AL"/>
        </w:rPr>
        <w:t xml:space="preserve">ora </w:t>
      </w:r>
      <w:r w:rsidRPr="00666714">
        <w:rPr>
          <w:rFonts w:ascii="StobiSerif Regular" w:hAnsi="StobiSerif Regular"/>
          <w:sz w:val="20"/>
          <w:szCs w:val="20"/>
        </w:rPr>
        <w:t>7</w:t>
      </w:r>
      <w:r w:rsidRPr="00666714">
        <w:rPr>
          <w:rFonts w:ascii="StobiSerif Regular" w:hAnsi="StobiSerif Regular"/>
          <w:sz w:val="20"/>
          <w:szCs w:val="20"/>
          <w:lang w:val="en-US"/>
        </w:rPr>
        <w:t>:30/8:30</w:t>
      </w:r>
      <w:r>
        <w:rPr>
          <w:rFonts w:ascii="StobiSerif Regular" w:hAnsi="StobiSerif Regular"/>
          <w:sz w:val="20"/>
          <w:szCs w:val="20"/>
          <w:lang w:val="en-US"/>
        </w:rPr>
        <w:t xml:space="preserve"> deri në ora </w:t>
      </w:r>
      <w:r w:rsidRPr="00666714">
        <w:rPr>
          <w:rFonts w:ascii="StobiSerif Regular" w:hAnsi="StobiSerif Regular"/>
          <w:sz w:val="20"/>
          <w:szCs w:val="20"/>
          <w:lang w:val="en-US"/>
        </w:rPr>
        <w:t>15:30/16:30</w:t>
      </w:r>
    </w:p>
    <w:p w14:paraId="2126F320" w14:textId="77777777" w:rsidR="00497304" w:rsidRPr="004D50F9" w:rsidRDefault="00497304" w:rsidP="00497304">
      <w:pPr>
        <w:pStyle w:val="ListParagraph"/>
        <w:numPr>
          <w:ilvl w:val="0"/>
          <w:numId w:val="3"/>
        </w:numPr>
        <w:jc w:val="both"/>
        <w:rPr>
          <w:rFonts w:ascii="StobiSerif Regular" w:hAnsi="StobiSerif Regular"/>
          <w:sz w:val="20"/>
          <w:szCs w:val="20"/>
        </w:rPr>
      </w:pPr>
      <w:r>
        <w:rPr>
          <w:rFonts w:ascii="StobiSerif Regular" w:hAnsi="StobiSerif Regular"/>
          <w:sz w:val="20"/>
          <w:szCs w:val="20"/>
          <w:lang w:val="sq-AL"/>
        </w:rPr>
        <w:t>përshkrimi i orarit të punës: fillimi i orarit të punës ndërmjet orës 7:30 deri më ora 8:30 dhe mbarim i të njëjtit ndërmjet orës 15:30 dhe 16:30</w:t>
      </w:r>
    </w:p>
    <w:p w14:paraId="6E49D8AE" w14:textId="77777777" w:rsidR="00497304" w:rsidRPr="00666714" w:rsidRDefault="00497304" w:rsidP="00497304">
      <w:pPr>
        <w:jc w:val="both"/>
        <w:rPr>
          <w:rFonts w:ascii="StobiSerif Regular" w:hAnsi="StobiSerif Regular"/>
          <w:b/>
          <w:sz w:val="20"/>
          <w:szCs w:val="20"/>
          <w:lang w:val="en-US"/>
        </w:rPr>
      </w:pPr>
      <w:r>
        <w:rPr>
          <w:rFonts w:ascii="StobiSerif Regular" w:hAnsi="StobiSerif Regular"/>
          <w:b/>
          <w:sz w:val="20"/>
          <w:szCs w:val="20"/>
          <w:lang w:val="sq-AL"/>
        </w:rPr>
        <w:t>Rroga</w:t>
      </w:r>
      <w:r w:rsidRPr="00666714">
        <w:rPr>
          <w:rFonts w:ascii="StobiSerif Regular" w:hAnsi="StobiSerif Regular"/>
          <w:b/>
          <w:sz w:val="20"/>
          <w:szCs w:val="20"/>
          <w:lang w:val="en-US"/>
        </w:rPr>
        <w:t>:</w:t>
      </w:r>
    </w:p>
    <w:p w14:paraId="220A850C" w14:textId="77777777" w:rsidR="00497304" w:rsidRPr="002653B8" w:rsidRDefault="00497304" w:rsidP="00497304">
      <w:pPr>
        <w:ind w:firstLine="360"/>
        <w:jc w:val="both"/>
        <w:rPr>
          <w:rFonts w:ascii="StobiSerif Regular" w:hAnsi="StobiSerif Regular"/>
          <w:sz w:val="20"/>
          <w:szCs w:val="20"/>
          <w:lang w:val="sq-AL"/>
        </w:rPr>
      </w:pPr>
      <w:r>
        <w:rPr>
          <w:rFonts w:ascii="StobiSerif Regular" w:hAnsi="StobiSerif Regular"/>
          <w:sz w:val="20"/>
          <w:szCs w:val="20"/>
          <w:lang w:val="sq-AL"/>
        </w:rPr>
        <w:t>Sasia e shumës së parave dhe pjesa e rrogës bazike me të cilat vlerësohet niveli i arsimit dhe shtojca në rrogë për profesion është 35,364.00 denarë.</w:t>
      </w:r>
    </w:p>
    <w:p w14:paraId="092DD086" w14:textId="0E464DBD" w:rsidR="00EA6D18" w:rsidRDefault="004F01B0" w:rsidP="008B49A0">
      <w:pPr>
        <w:ind w:firstLine="360"/>
        <w:jc w:val="both"/>
        <w:rPr>
          <w:rFonts w:ascii="StobiSerif Regular" w:hAnsi="StobiSerif Regular"/>
          <w:sz w:val="20"/>
          <w:szCs w:val="20"/>
          <w:lang w:val="sq-AL"/>
        </w:rPr>
      </w:pPr>
      <w:r>
        <w:rPr>
          <w:rFonts w:ascii="StobiSerif Regular" w:hAnsi="StobiSerif Regular"/>
          <w:sz w:val="20"/>
          <w:szCs w:val="20"/>
          <w:lang w:val="sq-AL"/>
        </w:rPr>
        <w:t xml:space="preserve">Në shpalljen interne ka të drejtë konkurimi nëpunësi administrativ shtetëror i punësuar në Agjencinë për mbështetje financiare në bujqësi dhe zhvillim rural, i cili i përmbushë kushtet e përgjithshme dhe të </w:t>
      </w:r>
      <w:r w:rsidR="0052131F">
        <w:rPr>
          <w:rFonts w:ascii="StobiSerif Regular" w:hAnsi="StobiSerif Regular"/>
          <w:sz w:val="20"/>
          <w:szCs w:val="20"/>
          <w:lang w:val="sq-AL"/>
        </w:rPr>
        <w:t>posaçme</w:t>
      </w:r>
      <w:r>
        <w:rPr>
          <w:rFonts w:ascii="StobiSerif Regular" w:hAnsi="StobiSerif Regular"/>
          <w:sz w:val="20"/>
          <w:szCs w:val="20"/>
          <w:lang w:val="sq-AL"/>
        </w:rPr>
        <w:t xml:space="preserve"> për plotësimin e vendit të punës të përcaktuar për nivelin përkatës me Ligjin për nëpunës administrativ dhe Rregullores për sistematizim të vendeve të punës në Agjencinë për mbështetje financiare në bujqësi dhe zhvillim rural, si dhe:</w:t>
      </w:r>
    </w:p>
    <w:p w14:paraId="2607CE1F" w14:textId="721124FD" w:rsidR="004F01B0" w:rsidRDefault="004F01B0" w:rsidP="004F01B0">
      <w:pPr>
        <w:pStyle w:val="ListParagraph"/>
        <w:numPr>
          <w:ilvl w:val="0"/>
          <w:numId w:val="3"/>
        </w:numPr>
        <w:jc w:val="both"/>
        <w:rPr>
          <w:rFonts w:ascii="StobiSerif Regular" w:hAnsi="StobiSerif Regular"/>
          <w:sz w:val="20"/>
          <w:szCs w:val="20"/>
          <w:lang w:val="sq-AL"/>
        </w:rPr>
      </w:pPr>
      <w:r>
        <w:rPr>
          <w:rFonts w:ascii="StobiSerif Regular" w:hAnsi="StobiSerif Regular"/>
          <w:sz w:val="20"/>
          <w:szCs w:val="20"/>
          <w:lang w:val="sq-AL"/>
        </w:rPr>
        <w:t>të jetë notuar me notë “A” ose “B” gjatë vlerësimit të fundit në të cilin është vlerësuar,</w:t>
      </w:r>
    </w:p>
    <w:p w14:paraId="530E9905" w14:textId="1AA0DAF6" w:rsidR="004F01B0" w:rsidRDefault="004F01B0" w:rsidP="004F01B0">
      <w:pPr>
        <w:pStyle w:val="ListParagraph"/>
        <w:numPr>
          <w:ilvl w:val="0"/>
          <w:numId w:val="3"/>
        </w:numPr>
        <w:jc w:val="both"/>
        <w:rPr>
          <w:rFonts w:ascii="StobiSerif Regular" w:hAnsi="StobiSerif Regular"/>
          <w:sz w:val="20"/>
          <w:szCs w:val="20"/>
          <w:lang w:val="sq-AL"/>
        </w:rPr>
      </w:pPr>
      <w:r>
        <w:rPr>
          <w:rFonts w:ascii="StobiSerif Regular" w:hAnsi="StobiSerif Regular"/>
          <w:sz w:val="20"/>
          <w:szCs w:val="20"/>
          <w:lang w:val="sq-AL"/>
        </w:rPr>
        <w:t>të jetë në vend pune ne një nivel më të ulët ose të jetë në vend pune në kuadër të njëjtës kategori me pozicionin për të cilin është publikuar shpallja interne</w:t>
      </w:r>
    </w:p>
    <w:p w14:paraId="16C4E564" w14:textId="2A5AE125" w:rsidR="004F01B0" w:rsidRDefault="004F01B0" w:rsidP="004F01B0">
      <w:pPr>
        <w:pStyle w:val="ListParagraph"/>
        <w:numPr>
          <w:ilvl w:val="0"/>
          <w:numId w:val="3"/>
        </w:numPr>
        <w:jc w:val="both"/>
        <w:rPr>
          <w:rFonts w:ascii="StobiSerif Regular" w:hAnsi="StobiSerif Regular"/>
          <w:sz w:val="20"/>
          <w:szCs w:val="20"/>
          <w:lang w:val="sq-AL"/>
        </w:rPr>
      </w:pPr>
      <w:r>
        <w:rPr>
          <w:rFonts w:ascii="StobiSerif Regular" w:hAnsi="StobiSerif Regular"/>
          <w:sz w:val="20"/>
          <w:szCs w:val="20"/>
          <w:lang w:val="sq-AL"/>
        </w:rPr>
        <w:t>të ketë kaluar të paktën dy vjet në të njejtin nivel dhe</w:t>
      </w:r>
    </w:p>
    <w:p w14:paraId="27FCDA99" w14:textId="7B7C1FCE" w:rsidR="004F01B0" w:rsidRPr="004F01B0" w:rsidRDefault="004F01B0" w:rsidP="004F01B0">
      <w:pPr>
        <w:pStyle w:val="ListParagraph"/>
        <w:numPr>
          <w:ilvl w:val="0"/>
          <w:numId w:val="3"/>
        </w:numPr>
        <w:jc w:val="both"/>
        <w:rPr>
          <w:rFonts w:ascii="StobiSerif Regular" w:hAnsi="StobiSerif Regular"/>
          <w:sz w:val="20"/>
          <w:szCs w:val="20"/>
          <w:lang w:val="sq-AL"/>
        </w:rPr>
      </w:pPr>
      <w:r>
        <w:rPr>
          <w:rFonts w:ascii="StobiSerif Regular" w:hAnsi="StobiSerif Regular"/>
          <w:sz w:val="20"/>
          <w:szCs w:val="20"/>
          <w:lang w:val="sq-AL"/>
        </w:rPr>
        <w:t>nuk i është shqiptuar asnjë masë disciplinore në vitin e fundit para publikimit të shpalljes interne.</w:t>
      </w:r>
    </w:p>
    <w:p w14:paraId="0BB8E687" w14:textId="6F2BD36B" w:rsidR="008B49A0" w:rsidRPr="004F01B0" w:rsidRDefault="008B49A0" w:rsidP="004F01B0">
      <w:pPr>
        <w:ind w:firstLine="360"/>
        <w:jc w:val="both"/>
        <w:rPr>
          <w:rFonts w:ascii="StobiSerif Regular" w:hAnsi="StobiSerif Regular"/>
          <w:sz w:val="20"/>
          <w:szCs w:val="20"/>
          <w:lang w:val="sq-AL"/>
        </w:rPr>
      </w:pPr>
    </w:p>
    <w:p w14:paraId="4F708DC0" w14:textId="052DAFA1" w:rsidR="008B49A0" w:rsidRPr="00666714" w:rsidRDefault="004F01B0" w:rsidP="00A9008D">
      <w:pPr>
        <w:ind w:firstLine="360"/>
        <w:jc w:val="both"/>
        <w:rPr>
          <w:rFonts w:ascii="StobiSerif Regular" w:hAnsi="StobiSerif Regular"/>
          <w:sz w:val="20"/>
          <w:szCs w:val="20"/>
        </w:rPr>
      </w:pPr>
      <w:r>
        <w:rPr>
          <w:rFonts w:ascii="StobiSerif Regular" w:hAnsi="StobiSerif Regular"/>
          <w:sz w:val="20"/>
          <w:szCs w:val="20"/>
          <w:lang w:val="sq-AL"/>
        </w:rPr>
        <w:lastRenderedPageBreak/>
        <w:t>Afati i dorëzimit të fletëparaqitjeve dhe dëshmive zgjatë 5 (pesë)</w:t>
      </w:r>
      <w:r w:rsidR="00A9008D">
        <w:rPr>
          <w:rFonts w:ascii="StobiSerif Regular" w:hAnsi="StobiSerif Regular"/>
          <w:sz w:val="20"/>
          <w:szCs w:val="20"/>
          <w:lang w:val="sq-AL"/>
        </w:rPr>
        <w:t xml:space="preserve"> ditë nga dita e publikimit të shpalljes në ueb faqen e Agjencisë për mbështetje financiare të bujqësisë dhe zhvillimit rural si dhe në ueb faqen e Agjencisë për administratë.</w:t>
      </w:r>
    </w:p>
    <w:p w14:paraId="2BFAEE3F" w14:textId="445AD30C" w:rsidR="008B49A0" w:rsidRPr="00666714" w:rsidRDefault="00EB7DFC" w:rsidP="00EB7DFC">
      <w:pPr>
        <w:ind w:firstLine="360"/>
        <w:jc w:val="both"/>
        <w:rPr>
          <w:rFonts w:ascii="StobiSerif Regular" w:hAnsi="StobiSerif Regular"/>
          <w:sz w:val="20"/>
          <w:szCs w:val="20"/>
        </w:rPr>
      </w:pPr>
      <w:r>
        <w:rPr>
          <w:rFonts w:ascii="StobiSerif Regular" w:hAnsi="StobiSerif Regular"/>
          <w:sz w:val="20"/>
          <w:szCs w:val="20"/>
          <w:lang w:val="sq-AL"/>
        </w:rPr>
        <w:t>Kandidatët për avancim aplikojnë në shpallje interne me dorëzim të fletëparaqitjes të mbushur dhe dëshmitë për të dhënat e përmbajtura në fletparaqitje dhe të njëjtën e dorëzojnë nëpërmjet arkivit të Agjencisë për mbështetje financiare të bujqësisë dhe zhvillimit rural tek Njësia për menaxhim të burimeve njerëzore.</w:t>
      </w:r>
    </w:p>
    <w:p w14:paraId="6B5F422E" w14:textId="5F95255F" w:rsidR="00EB7DFC" w:rsidRDefault="00EB7DFC" w:rsidP="008B49A0">
      <w:pPr>
        <w:ind w:firstLine="360"/>
        <w:jc w:val="both"/>
        <w:rPr>
          <w:rFonts w:ascii="StobiSerif Regular" w:hAnsi="StobiSerif Regular"/>
          <w:sz w:val="20"/>
          <w:szCs w:val="20"/>
          <w:lang w:val="sq-AL"/>
        </w:rPr>
      </w:pPr>
      <w:r>
        <w:rPr>
          <w:rFonts w:ascii="StobiSerif Regular" w:hAnsi="StobiSerif Regular"/>
          <w:sz w:val="20"/>
          <w:szCs w:val="20"/>
          <w:lang w:val="sq-AL"/>
        </w:rPr>
        <w:t>Kandidatët mund t’i bashkëngjisin fletëparaqitjes dëshmitë e mëposhtme:</w:t>
      </w:r>
    </w:p>
    <w:p w14:paraId="77C7919D" w14:textId="723FEFA2" w:rsidR="00EB7DFC" w:rsidRPr="00EB7DFC" w:rsidRDefault="00EB7DFC" w:rsidP="008B49A0">
      <w:pPr>
        <w:pStyle w:val="ListParagraph"/>
        <w:numPr>
          <w:ilvl w:val="0"/>
          <w:numId w:val="4"/>
        </w:numPr>
        <w:jc w:val="both"/>
        <w:rPr>
          <w:rFonts w:ascii="StobiSerif Regular" w:hAnsi="StobiSerif Regular"/>
          <w:sz w:val="20"/>
          <w:szCs w:val="20"/>
        </w:rPr>
      </w:pPr>
      <w:r>
        <w:rPr>
          <w:rFonts w:ascii="StobiSerif Regular" w:hAnsi="StobiSerif Regular"/>
          <w:sz w:val="20"/>
          <w:szCs w:val="20"/>
          <w:lang w:val="sq-AL"/>
        </w:rPr>
        <w:t>certifikatë për trajnime të përfunduara me sukses dhe/ose</w:t>
      </w:r>
    </w:p>
    <w:p w14:paraId="3E2A27A6" w14:textId="4752E058" w:rsidR="00EB7DFC" w:rsidRPr="00666714" w:rsidRDefault="00EB7DFC" w:rsidP="00EB7DFC">
      <w:pPr>
        <w:pStyle w:val="ListParagraph"/>
        <w:numPr>
          <w:ilvl w:val="0"/>
          <w:numId w:val="4"/>
        </w:numPr>
        <w:jc w:val="both"/>
        <w:rPr>
          <w:rFonts w:ascii="StobiSerif Regular" w:hAnsi="StobiSerif Regular"/>
          <w:sz w:val="20"/>
          <w:szCs w:val="20"/>
        </w:rPr>
      </w:pPr>
      <w:r>
        <w:rPr>
          <w:rFonts w:ascii="StobiSerif Regular" w:hAnsi="StobiSerif Regular"/>
          <w:sz w:val="20"/>
          <w:szCs w:val="20"/>
          <w:lang w:val="sq-AL"/>
        </w:rPr>
        <w:t>certifikatë për mentorim të realizuar me sukses ( si mentor ose nëpunës administrativ i mentoruar)</w:t>
      </w:r>
    </w:p>
    <w:p w14:paraId="7CE4F925" w14:textId="3448B0C5" w:rsidR="008B49A0" w:rsidRPr="00666714" w:rsidRDefault="008B49A0" w:rsidP="008B49A0">
      <w:pPr>
        <w:pStyle w:val="ListParagraph"/>
        <w:numPr>
          <w:ilvl w:val="0"/>
          <w:numId w:val="4"/>
        </w:numPr>
        <w:jc w:val="both"/>
        <w:rPr>
          <w:rFonts w:ascii="StobiSerif Regular" w:hAnsi="StobiSerif Regular"/>
          <w:sz w:val="20"/>
          <w:szCs w:val="20"/>
        </w:rPr>
      </w:pPr>
    </w:p>
    <w:p w14:paraId="7737049D" w14:textId="0DC37B7E" w:rsidR="008B49A0" w:rsidRPr="00666714" w:rsidRDefault="00EB7DFC" w:rsidP="00EB7DFC">
      <w:pPr>
        <w:ind w:firstLine="360"/>
        <w:jc w:val="both"/>
        <w:rPr>
          <w:rFonts w:ascii="StobiSerif Regular" w:hAnsi="StobiSerif Regular"/>
          <w:sz w:val="20"/>
          <w:szCs w:val="20"/>
        </w:rPr>
      </w:pPr>
      <w:r>
        <w:rPr>
          <w:rFonts w:ascii="StobiSerif Regular" w:hAnsi="StobiSerif Regular"/>
          <w:sz w:val="20"/>
          <w:szCs w:val="20"/>
          <w:lang w:val="sq-AL"/>
        </w:rPr>
        <w:t>Në fletëparaqitje, kandidatët janë të detyruar nën përgjegjësi materiale dhe penale të vërtetojnë që të dhënat në fletëparaqitje janë të sakta.</w:t>
      </w:r>
    </w:p>
    <w:p w14:paraId="2220C129" w14:textId="3798DC94" w:rsidR="00EB7DFC" w:rsidRPr="00666714" w:rsidRDefault="00EB7DFC" w:rsidP="00EB7DFC">
      <w:pPr>
        <w:jc w:val="both"/>
        <w:rPr>
          <w:rFonts w:ascii="StobiSerif Regular" w:hAnsi="StobiSerif Regular"/>
          <w:sz w:val="20"/>
          <w:szCs w:val="20"/>
        </w:rPr>
      </w:pPr>
      <w:r>
        <w:rPr>
          <w:rFonts w:ascii="StobiSerif Regular" w:hAnsi="StobiSerif Regular"/>
          <w:b/>
          <w:sz w:val="20"/>
          <w:szCs w:val="20"/>
          <w:lang w:val="sq-AL"/>
        </w:rPr>
        <w:t>VËREJTJE</w:t>
      </w:r>
      <w:r w:rsidR="008B49A0" w:rsidRPr="00666714">
        <w:rPr>
          <w:rFonts w:ascii="StobiSerif Regular" w:hAnsi="StobiSerif Regular"/>
          <w:b/>
          <w:sz w:val="20"/>
          <w:szCs w:val="20"/>
          <w:lang w:val="en-US"/>
        </w:rPr>
        <w:t>:</w:t>
      </w:r>
      <w:r w:rsidR="008B49A0" w:rsidRPr="00666714">
        <w:rPr>
          <w:rFonts w:ascii="StobiSerif Regular" w:hAnsi="StobiSerif Regular"/>
          <w:sz w:val="20"/>
          <w:szCs w:val="20"/>
          <w:lang w:val="en-US"/>
        </w:rPr>
        <w:t xml:space="preserve"> </w:t>
      </w:r>
      <w:r>
        <w:rPr>
          <w:rFonts w:ascii="StobiSerif Regular" w:hAnsi="StobiSerif Regular"/>
          <w:sz w:val="20"/>
          <w:szCs w:val="20"/>
          <w:lang w:val="en-US"/>
        </w:rPr>
        <w:t>Kandidati i cili do të jep të dhëna të r</w:t>
      </w:r>
      <w:r w:rsidR="00B16B92">
        <w:rPr>
          <w:rFonts w:ascii="StobiSerif Regular" w:hAnsi="StobiSerif Regular"/>
          <w:sz w:val="20"/>
          <w:szCs w:val="20"/>
          <w:lang w:val="en-US"/>
        </w:rPr>
        <w:t>r</w:t>
      </w:r>
      <w:r>
        <w:rPr>
          <w:rFonts w:ascii="StobiSerif Regular" w:hAnsi="StobiSerif Regular"/>
          <w:sz w:val="20"/>
          <w:szCs w:val="20"/>
          <w:lang w:val="en-US"/>
        </w:rPr>
        <w:t>eme në fletëparaqitje ose dëshmohet që ka dhënë të dhëna të reme</w:t>
      </w:r>
      <w:r w:rsidR="00F147AC">
        <w:rPr>
          <w:rFonts w:ascii="StobiSerif Regular" w:hAnsi="StobiSerif Regular"/>
          <w:sz w:val="20"/>
          <w:szCs w:val="20"/>
          <w:lang w:val="en-US"/>
        </w:rPr>
        <w:t>, do të skualifikohet nga proces</w:t>
      </w:r>
      <w:bookmarkStart w:id="0" w:name="_GoBack"/>
      <w:bookmarkEnd w:id="0"/>
      <w:r>
        <w:rPr>
          <w:rFonts w:ascii="StobiSerif Regular" w:hAnsi="StobiSerif Regular"/>
          <w:sz w:val="20"/>
          <w:szCs w:val="20"/>
          <w:lang w:val="en-US"/>
        </w:rPr>
        <w:t>imi i mëtjeshëm i kësaj shpallje.</w:t>
      </w:r>
    </w:p>
    <w:p w14:paraId="14B8E4C3" w14:textId="44E5E1ED" w:rsidR="008B49A0" w:rsidRPr="00666714" w:rsidRDefault="008B49A0" w:rsidP="008B49A0">
      <w:pPr>
        <w:jc w:val="both"/>
        <w:rPr>
          <w:rFonts w:ascii="StobiSerif Regular" w:hAnsi="StobiSerif Regular"/>
          <w:sz w:val="20"/>
          <w:szCs w:val="20"/>
        </w:rPr>
      </w:pPr>
    </w:p>
    <w:p w14:paraId="2CF5C845" w14:textId="77777777" w:rsidR="001D76F6" w:rsidRPr="00666714" w:rsidRDefault="001D76F6" w:rsidP="008B49A0">
      <w:pPr>
        <w:spacing w:after="0" w:line="240" w:lineRule="auto"/>
        <w:rPr>
          <w:rFonts w:ascii="StobiSerif Regular" w:hAnsi="StobiSerif Regular"/>
          <w:sz w:val="20"/>
          <w:szCs w:val="20"/>
          <w:lang w:val="ru-RU"/>
        </w:rPr>
      </w:pPr>
    </w:p>
    <w:p w14:paraId="142CCBB5" w14:textId="6934E45D" w:rsidR="008B49A0" w:rsidRPr="00666714" w:rsidRDefault="00EB7DFC" w:rsidP="008B49A0">
      <w:pPr>
        <w:spacing w:after="0" w:line="240" w:lineRule="auto"/>
        <w:rPr>
          <w:rFonts w:ascii="StobiSerif Regular" w:hAnsi="StobiSerif Regular"/>
          <w:sz w:val="20"/>
          <w:szCs w:val="20"/>
          <w:lang w:val="ru-RU"/>
        </w:rPr>
      </w:pPr>
      <w:r>
        <w:rPr>
          <w:rFonts w:ascii="StobiSerif Regular" w:hAnsi="StobiSerif Regular"/>
          <w:sz w:val="20"/>
          <w:szCs w:val="20"/>
          <w:lang w:val="sq-AL"/>
        </w:rPr>
        <w:t>Numër</w:t>
      </w:r>
      <w:r w:rsidR="008B49A0" w:rsidRPr="00666714">
        <w:rPr>
          <w:rFonts w:ascii="StobiSerif Regular" w:hAnsi="StobiSerif Regular"/>
          <w:sz w:val="20"/>
          <w:szCs w:val="20"/>
          <w:lang w:val="ru-RU"/>
        </w:rPr>
        <w:t xml:space="preserve">  </w:t>
      </w:r>
      <w:r w:rsidR="008B49A0" w:rsidRPr="00666714">
        <w:rPr>
          <w:rFonts w:ascii="StobiSerif Regular" w:hAnsi="StobiSerif Regular"/>
          <w:sz w:val="20"/>
          <w:szCs w:val="20"/>
        </w:rPr>
        <w:t>04</w:t>
      </w:r>
      <w:r w:rsidR="008B49A0" w:rsidRPr="00666714">
        <w:rPr>
          <w:rFonts w:ascii="StobiSerif Regular" w:hAnsi="StobiSerif Regular"/>
          <w:sz w:val="20"/>
          <w:szCs w:val="20"/>
          <w:lang w:val="ru-RU"/>
        </w:rPr>
        <w:t>-</w:t>
      </w:r>
      <w:r w:rsidR="008B49A0" w:rsidRPr="00666714">
        <w:rPr>
          <w:rFonts w:ascii="StobiSerif Regular" w:hAnsi="StobiSerif Regular"/>
          <w:sz w:val="20"/>
          <w:szCs w:val="20"/>
          <w:lang w:val="en-US"/>
        </w:rPr>
        <w:t>_______</w:t>
      </w:r>
      <w:r w:rsidR="008B49A0" w:rsidRPr="00666714">
        <w:rPr>
          <w:rFonts w:ascii="StobiSerif Regular" w:hAnsi="StobiSerif Regular"/>
          <w:sz w:val="20"/>
          <w:szCs w:val="20"/>
          <w:lang w:val="ru-RU"/>
        </w:rPr>
        <w:t>/</w:t>
      </w:r>
      <w:r w:rsidR="008B49A0" w:rsidRPr="00666714">
        <w:rPr>
          <w:rFonts w:ascii="StobiSerif Regular" w:hAnsi="StobiSerif Regular"/>
          <w:sz w:val="20"/>
          <w:szCs w:val="20"/>
        </w:rPr>
        <w:t>____</w:t>
      </w:r>
      <w:r w:rsidR="008B49A0" w:rsidRPr="00666714">
        <w:rPr>
          <w:rFonts w:ascii="StobiSerif Regular" w:hAnsi="StobiSerif Regular"/>
          <w:sz w:val="20"/>
          <w:szCs w:val="20"/>
          <w:lang w:val="ru-RU"/>
        </w:rPr>
        <w:t xml:space="preserve">   </w:t>
      </w:r>
    </w:p>
    <w:p w14:paraId="158FA171" w14:textId="7F588BC7" w:rsidR="008B49A0" w:rsidRPr="00666714" w:rsidRDefault="00EB7DFC" w:rsidP="008B49A0">
      <w:pPr>
        <w:spacing w:after="0" w:line="240" w:lineRule="auto"/>
        <w:rPr>
          <w:rFonts w:ascii="StobiSerif Regular" w:hAnsi="StobiSerif Regular"/>
          <w:sz w:val="20"/>
          <w:szCs w:val="20"/>
        </w:rPr>
      </w:pPr>
      <w:r>
        <w:rPr>
          <w:rFonts w:ascii="StobiSerif Regular" w:hAnsi="StobiSerif Regular"/>
          <w:sz w:val="20"/>
          <w:szCs w:val="20"/>
          <w:lang w:val="sq-AL"/>
        </w:rPr>
        <w:t>Shkup</w:t>
      </w:r>
      <w:r w:rsidR="008B49A0" w:rsidRPr="00666714">
        <w:rPr>
          <w:rFonts w:ascii="StobiSerif Regular" w:hAnsi="StobiSerif Regular"/>
          <w:sz w:val="20"/>
          <w:szCs w:val="20"/>
          <w:lang w:val="ru-RU"/>
        </w:rPr>
        <w:t>,</w:t>
      </w:r>
      <w:r w:rsidR="008B49A0" w:rsidRPr="00666714">
        <w:rPr>
          <w:rFonts w:ascii="StobiSerif Regular" w:hAnsi="StobiSerif Regular"/>
          <w:sz w:val="20"/>
          <w:szCs w:val="20"/>
        </w:rPr>
        <w:t xml:space="preserve"> </w:t>
      </w:r>
      <w:r w:rsidR="008B49A0" w:rsidRPr="00666714">
        <w:rPr>
          <w:rFonts w:ascii="StobiSerif Regular" w:hAnsi="StobiSerif Regular"/>
          <w:sz w:val="20"/>
          <w:szCs w:val="20"/>
          <w:lang w:val="en-US"/>
        </w:rPr>
        <w:t>__</w:t>
      </w:r>
      <w:r w:rsidR="008B49A0" w:rsidRPr="00666714">
        <w:rPr>
          <w:rFonts w:ascii="StobiSerif Regular" w:hAnsi="StobiSerif Regular"/>
          <w:sz w:val="20"/>
          <w:szCs w:val="20"/>
          <w:lang w:val="ru-RU"/>
        </w:rPr>
        <w:t>.</w:t>
      </w:r>
      <w:r w:rsidR="00231F02">
        <w:rPr>
          <w:rFonts w:ascii="StobiSerif Regular" w:hAnsi="StobiSerif Regular"/>
          <w:sz w:val="20"/>
          <w:szCs w:val="20"/>
        </w:rPr>
        <w:t>11</w:t>
      </w:r>
      <w:r w:rsidR="008B49A0" w:rsidRPr="00666714">
        <w:rPr>
          <w:rFonts w:ascii="StobiSerif Regular" w:hAnsi="StobiSerif Regular"/>
          <w:sz w:val="20"/>
          <w:szCs w:val="20"/>
          <w:lang w:val="ru-RU"/>
        </w:rPr>
        <w:t>.20</w:t>
      </w:r>
      <w:r w:rsidR="009A181F" w:rsidRPr="00666714">
        <w:rPr>
          <w:rFonts w:ascii="StobiSerif Regular" w:hAnsi="StobiSerif Regular"/>
          <w:sz w:val="20"/>
          <w:szCs w:val="20"/>
          <w:lang w:val="ru-RU"/>
        </w:rPr>
        <w:t>23</w:t>
      </w:r>
      <w:r w:rsidR="008B49A0" w:rsidRPr="00666714">
        <w:rPr>
          <w:rFonts w:ascii="StobiSerif Regular" w:hAnsi="StobiSerif Regular"/>
          <w:sz w:val="20"/>
          <w:szCs w:val="20"/>
          <w:lang w:val="ru-RU"/>
        </w:rPr>
        <w:t xml:space="preserve"> </w:t>
      </w:r>
    </w:p>
    <w:p w14:paraId="423138DA" w14:textId="77777777" w:rsidR="008B49A0" w:rsidRPr="00666714" w:rsidRDefault="008B49A0" w:rsidP="008B49A0">
      <w:pPr>
        <w:spacing w:after="0" w:line="240" w:lineRule="auto"/>
        <w:jc w:val="both"/>
        <w:rPr>
          <w:rFonts w:ascii="StobiSerif Regular" w:hAnsi="StobiSerif Regular"/>
          <w:sz w:val="20"/>
          <w:szCs w:val="20"/>
        </w:rPr>
      </w:pPr>
    </w:p>
    <w:p w14:paraId="755EE400" w14:textId="77777777" w:rsidR="00A456F6" w:rsidRPr="00666714" w:rsidRDefault="00A456F6" w:rsidP="008B49A0">
      <w:pPr>
        <w:spacing w:after="0" w:line="240" w:lineRule="auto"/>
        <w:jc w:val="both"/>
        <w:rPr>
          <w:rFonts w:ascii="StobiSerif Regular" w:hAnsi="StobiSerif Regular"/>
          <w:b/>
          <w:sz w:val="20"/>
          <w:szCs w:val="20"/>
        </w:rPr>
      </w:pPr>
    </w:p>
    <w:p w14:paraId="545DC7EA" w14:textId="0FE512DF" w:rsidR="008B49A0" w:rsidRPr="00EB7DFC" w:rsidRDefault="00EB7DFC" w:rsidP="008B49A0">
      <w:pPr>
        <w:spacing w:after="0" w:line="240" w:lineRule="auto"/>
        <w:jc w:val="both"/>
        <w:rPr>
          <w:rFonts w:ascii="StobiSerif Regular" w:hAnsi="StobiSerif Regular"/>
          <w:b/>
          <w:sz w:val="20"/>
          <w:szCs w:val="20"/>
          <w:lang w:val="sq-AL"/>
        </w:rPr>
      </w:pPr>
      <w:r>
        <w:rPr>
          <w:rFonts w:ascii="StobiSerif Regular" w:hAnsi="StobiSerif Regular"/>
          <w:b/>
          <w:sz w:val="20"/>
          <w:szCs w:val="20"/>
          <w:lang w:val="sq-AL"/>
        </w:rPr>
        <w:t>DREJTOR</w:t>
      </w:r>
    </w:p>
    <w:p w14:paraId="2CCB35D9" w14:textId="6B9BB47C" w:rsidR="008B49A0" w:rsidRPr="00666714" w:rsidRDefault="008B49A0" w:rsidP="008B49A0">
      <w:pPr>
        <w:spacing w:after="0" w:line="240" w:lineRule="auto"/>
        <w:jc w:val="both"/>
        <w:rPr>
          <w:rFonts w:ascii="StobiSerif Regular" w:hAnsi="StobiSerif Regular"/>
          <w:sz w:val="20"/>
          <w:szCs w:val="20"/>
          <w:lang w:val="ru-RU"/>
        </w:rPr>
      </w:pPr>
      <w:r w:rsidRPr="00666714">
        <w:rPr>
          <w:rFonts w:ascii="StobiSerif Regular" w:hAnsi="StobiSerif Regular"/>
          <w:b/>
          <w:sz w:val="20"/>
          <w:szCs w:val="20"/>
          <w:lang w:val="ru-RU"/>
        </w:rPr>
        <w:tab/>
      </w:r>
      <w:r w:rsidRPr="00666714">
        <w:rPr>
          <w:rFonts w:ascii="StobiSerif Regular" w:hAnsi="StobiSerif Regular"/>
          <w:b/>
          <w:sz w:val="20"/>
          <w:szCs w:val="20"/>
          <w:lang w:val="ru-RU"/>
        </w:rPr>
        <w:tab/>
      </w:r>
      <w:r w:rsidRPr="00666714">
        <w:rPr>
          <w:rFonts w:ascii="StobiSerif Regular" w:hAnsi="StobiSerif Regular"/>
          <w:b/>
          <w:sz w:val="20"/>
          <w:szCs w:val="20"/>
          <w:lang w:val="ru-RU"/>
        </w:rPr>
        <w:tab/>
      </w:r>
      <w:r w:rsidRPr="00666714">
        <w:rPr>
          <w:rFonts w:ascii="StobiSerif Regular" w:hAnsi="StobiSerif Regular"/>
          <w:b/>
          <w:sz w:val="20"/>
          <w:szCs w:val="20"/>
          <w:lang w:val="ru-RU"/>
        </w:rPr>
        <w:tab/>
      </w:r>
      <w:r w:rsidRPr="00666714">
        <w:rPr>
          <w:rFonts w:ascii="StobiSerif Regular" w:hAnsi="StobiSerif Regular"/>
          <w:b/>
          <w:sz w:val="20"/>
          <w:szCs w:val="20"/>
          <w:lang w:val="ru-RU"/>
        </w:rPr>
        <w:tab/>
      </w:r>
      <w:r w:rsidR="00EB7DFC">
        <w:rPr>
          <w:rFonts w:ascii="StobiSerif Regular" w:hAnsi="StobiSerif Regular"/>
          <w:sz w:val="20"/>
          <w:szCs w:val="20"/>
          <w:lang w:val="sq-AL"/>
        </w:rPr>
        <w:t>M</w:t>
      </w:r>
      <w:r w:rsidRPr="00666714">
        <w:rPr>
          <w:rFonts w:ascii="StobiSerif Regular" w:hAnsi="StobiSerif Regular"/>
          <w:sz w:val="20"/>
          <w:szCs w:val="20"/>
          <w:lang w:val="ru-RU"/>
        </w:rPr>
        <w:t>.</w:t>
      </w:r>
      <w:r w:rsidR="00EB7DFC">
        <w:rPr>
          <w:rFonts w:ascii="StobiSerif Regular" w:hAnsi="StobiSerif Regular"/>
          <w:sz w:val="20"/>
          <w:szCs w:val="20"/>
          <w:lang w:val="sq-AL"/>
        </w:rPr>
        <w:t>P</w:t>
      </w:r>
      <w:r w:rsidRPr="00666714">
        <w:rPr>
          <w:rFonts w:ascii="StobiSerif Regular" w:hAnsi="StobiSerif Regular"/>
          <w:sz w:val="20"/>
          <w:szCs w:val="20"/>
          <w:lang w:val="ru-RU"/>
        </w:rPr>
        <w:t>.</w:t>
      </w:r>
    </w:p>
    <w:p w14:paraId="572991C0" w14:textId="77777777" w:rsidR="001D76F6" w:rsidRPr="00666714" w:rsidRDefault="001D76F6" w:rsidP="008B49A0">
      <w:pPr>
        <w:spacing w:after="0" w:line="240" w:lineRule="auto"/>
        <w:jc w:val="both"/>
        <w:rPr>
          <w:rFonts w:ascii="StobiSerif Regular" w:hAnsi="StobiSerif Regular"/>
          <w:b/>
          <w:sz w:val="20"/>
          <w:szCs w:val="20"/>
          <w:lang w:val="ru-RU"/>
        </w:rPr>
      </w:pPr>
    </w:p>
    <w:p w14:paraId="0ADD9782" w14:textId="6BC5BF70" w:rsidR="008B49A0" w:rsidRPr="00EB7DFC" w:rsidRDefault="00EB7DFC" w:rsidP="008B49A0">
      <w:pPr>
        <w:spacing w:after="0" w:line="240" w:lineRule="auto"/>
        <w:jc w:val="both"/>
        <w:rPr>
          <w:rFonts w:ascii="StobiSerif Regular" w:hAnsi="StobiSerif Regular"/>
          <w:b/>
          <w:sz w:val="20"/>
          <w:szCs w:val="20"/>
          <w:lang w:val="sq-AL"/>
        </w:rPr>
      </w:pPr>
      <w:r>
        <w:rPr>
          <w:rFonts w:ascii="StobiSerif Regular" w:hAnsi="StobiSerif Regular"/>
          <w:b/>
          <w:sz w:val="20"/>
          <w:szCs w:val="20"/>
          <w:lang w:val="sq-AL"/>
        </w:rPr>
        <w:t>Nikica Baçovski</w:t>
      </w:r>
    </w:p>
    <w:p w14:paraId="720A0940" w14:textId="77777777" w:rsidR="008B49A0" w:rsidRPr="00666714" w:rsidRDefault="008B49A0" w:rsidP="008B49A0">
      <w:pPr>
        <w:jc w:val="both"/>
        <w:rPr>
          <w:rFonts w:ascii="StobiSerif Regular" w:hAnsi="StobiSerif Regular"/>
          <w:sz w:val="20"/>
          <w:szCs w:val="20"/>
        </w:rPr>
      </w:pPr>
    </w:p>
    <w:p w14:paraId="748593DB" w14:textId="77777777" w:rsidR="00A456F6" w:rsidRPr="00666714" w:rsidRDefault="00A456F6" w:rsidP="0054419F">
      <w:pPr>
        <w:spacing w:after="0"/>
        <w:jc w:val="both"/>
        <w:rPr>
          <w:rFonts w:ascii="StobiSerif Regular" w:hAnsi="StobiSerif Regular"/>
          <w:sz w:val="20"/>
          <w:szCs w:val="20"/>
        </w:rPr>
      </w:pPr>
    </w:p>
    <w:p w14:paraId="43862AE6" w14:textId="470C5F21" w:rsidR="0054419F" w:rsidRPr="00EB7DFC" w:rsidRDefault="00EB7DFC" w:rsidP="0054419F">
      <w:pPr>
        <w:spacing w:after="0"/>
        <w:jc w:val="both"/>
        <w:rPr>
          <w:rFonts w:ascii="StobiSerif Regular" w:hAnsi="StobiSerif Regular"/>
          <w:sz w:val="20"/>
          <w:szCs w:val="20"/>
          <w:lang w:val="sq-AL"/>
        </w:rPr>
      </w:pPr>
      <w:r>
        <w:rPr>
          <w:rFonts w:ascii="StobiSerif Regular" w:hAnsi="StobiSerif Regular"/>
          <w:sz w:val="20"/>
          <w:szCs w:val="20"/>
          <w:lang w:val="sq-AL"/>
        </w:rPr>
        <w:t>Përgaditi</w:t>
      </w:r>
      <w:r w:rsidR="008B49A0" w:rsidRPr="00666714">
        <w:rPr>
          <w:rFonts w:ascii="StobiSerif Regular" w:hAnsi="StobiSerif Regular"/>
          <w:sz w:val="20"/>
          <w:szCs w:val="20"/>
        </w:rPr>
        <w:t xml:space="preserve">: </w:t>
      </w:r>
      <w:r>
        <w:rPr>
          <w:rFonts w:ascii="StobiSerif Regular" w:hAnsi="StobiSerif Regular"/>
          <w:sz w:val="20"/>
          <w:szCs w:val="20"/>
          <w:lang w:val="sq-AL"/>
        </w:rPr>
        <w:t>Vlatko Serafimovski</w:t>
      </w:r>
    </w:p>
    <w:p w14:paraId="0D289A97" w14:textId="54A09711" w:rsidR="00BF2672" w:rsidRPr="00EB7DFC" w:rsidRDefault="00EB7DFC" w:rsidP="0054419F">
      <w:pPr>
        <w:spacing w:after="0"/>
        <w:jc w:val="both"/>
        <w:rPr>
          <w:rFonts w:ascii="StobiSerif Regular" w:hAnsi="StobiSerif Regular"/>
          <w:sz w:val="20"/>
          <w:szCs w:val="20"/>
          <w:lang w:val="sq-AL"/>
        </w:rPr>
      </w:pPr>
      <w:r>
        <w:rPr>
          <w:rFonts w:ascii="StobiSerif Regular" w:hAnsi="StobiSerif Regular"/>
          <w:sz w:val="20"/>
          <w:szCs w:val="20"/>
          <w:lang w:val="sq-AL"/>
        </w:rPr>
        <w:t>Aprovoi</w:t>
      </w:r>
      <w:r w:rsidR="0054419F" w:rsidRPr="00666714">
        <w:rPr>
          <w:rFonts w:ascii="StobiSerif Regular" w:hAnsi="StobiSerif Regular"/>
          <w:sz w:val="20"/>
          <w:szCs w:val="20"/>
        </w:rPr>
        <w:t xml:space="preserve">: </w:t>
      </w:r>
      <w:r>
        <w:rPr>
          <w:rFonts w:ascii="StobiSerif Regular" w:hAnsi="StobiSerif Regular"/>
          <w:sz w:val="20"/>
          <w:szCs w:val="20"/>
          <w:lang w:val="sq-AL"/>
        </w:rPr>
        <w:t>Angelina Jovanovska</w:t>
      </w:r>
    </w:p>
    <w:sectPr w:rsidR="00BF2672" w:rsidRPr="00EB7D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21123" w14:textId="77777777" w:rsidR="007B5E14" w:rsidRDefault="007B5E14" w:rsidP="00A456F6">
      <w:pPr>
        <w:spacing w:after="0" w:line="240" w:lineRule="auto"/>
      </w:pPr>
      <w:r>
        <w:separator/>
      </w:r>
    </w:p>
  </w:endnote>
  <w:endnote w:type="continuationSeparator" w:id="0">
    <w:p w14:paraId="6CBD666F" w14:textId="77777777" w:rsidR="007B5E14" w:rsidRDefault="007B5E14" w:rsidP="00A4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charset w:val="00"/>
    <w:family w:val="roman"/>
    <w:pitch w:val="variable"/>
    <w:sig w:usb0="00000087" w:usb1="00000000" w:usb2="00000000" w:usb3="00000000" w:csb0="0000001B" w:csb1="00000000"/>
  </w:font>
  <w:font w:name="Myriad Pro Cyr">
    <w:altName w:val="Arial"/>
    <w:panose1 w:val="00000000000000000000"/>
    <w:charset w:val="CC"/>
    <w:family w:val="swiss"/>
    <w:notTrueType/>
    <w:pitch w:val="variable"/>
    <w:sig w:usb0="00000201" w:usb1="00000000" w:usb2="00000000" w:usb3="00000000" w:csb0="00000004"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134609"/>
      <w:docPartObj>
        <w:docPartGallery w:val="Page Numbers (Bottom of Page)"/>
        <w:docPartUnique/>
      </w:docPartObj>
    </w:sdtPr>
    <w:sdtEndPr>
      <w:rPr>
        <w:rFonts w:ascii="StobiSerif Regular" w:hAnsi="StobiSerif Regular"/>
        <w:noProof/>
      </w:rPr>
    </w:sdtEndPr>
    <w:sdtContent>
      <w:p w14:paraId="5BA9384C" w14:textId="77777777" w:rsidR="00A23638" w:rsidRPr="00A456F6" w:rsidRDefault="00A23638">
        <w:pPr>
          <w:pStyle w:val="Footer"/>
          <w:jc w:val="center"/>
          <w:rPr>
            <w:rFonts w:ascii="StobiSerif Regular" w:hAnsi="StobiSerif Regular"/>
          </w:rPr>
        </w:pPr>
        <w:r w:rsidRPr="00A456F6">
          <w:rPr>
            <w:rFonts w:ascii="StobiSerif Regular" w:hAnsi="StobiSerif Regular"/>
          </w:rPr>
          <w:fldChar w:fldCharType="begin"/>
        </w:r>
        <w:r w:rsidRPr="00A456F6">
          <w:rPr>
            <w:rFonts w:ascii="StobiSerif Regular" w:hAnsi="StobiSerif Regular"/>
          </w:rPr>
          <w:instrText xml:space="preserve"> PAGE   \* MERGEFORMAT </w:instrText>
        </w:r>
        <w:r w:rsidRPr="00A456F6">
          <w:rPr>
            <w:rFonts w:ascii="StobiSerif Regular" w:hAnsi="StobiSerif Regular"/>
          </w:rPr>
          <w:fldChar w:fldCharType="separate"/>
        </w:r>
        <w:r w:rsidR="00F147AC">
          <w:rPr>
            <w:rFonts w:ascii="StobiSerif Regular" w:hAnsi="StobiSerif Regular"/>
            <w:noProof/>
          </w:rPr>
          <w:t>11</w:t>
        </w:r>
        <w:r w:rsidRPr="00A456F6">
          <w:rPr>
            <w:rFonts w:ascii="StobiSerif Regular" w:hAnsi="StobiSerif Regular"/>
            <w:noProof/>
          </w:rPr>
          <w:fldChar w:fldCharType="end"/>
        </w:r>
      </w:p>
    </w:sdtContent>
  </w:sdt>
  <w:p w14:paraId="05E1AB55" w14:textId="77777777" w:rsidR="00A23638" w:rsidRDefault="00A23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1A5B2" w14:textId="77777777" w:rsidR="007B5E14" w:rsidRDefault="007B5E14" w:rsidP="00A456F6">
      <w:pPr>
        <w:spacing w:after="0" w:line="240" w:lineRule="auto"/>
      </w:pPr>
      <w:r>
        <w:separator/>
      </w:r>
    </w:p>
  </w:footnote>
  <w:footnote w:type="continuationSeparator" w:id="0">
    <w:p w14:paraId="3C6DFF31" w14:textId="77777777" w:rsidR="007B5E14" w:rsidRDefault="007B5E14" w:rsidP="00A45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215"/>
    <w:multiLevelType w:val="hybridMultilevel"/>
    <w:tmpl w:val="BEC87514"/>
    <w:lvl w:ilvl="0" w:tplc="50180E7A">
      <w:start w:val="1"/>
      <w:numFmt w:val="bullet"/>
      <w:lvlText w:val="-"/>
      <w:lvlJc w:val="left"/>
      <w:pPr>
        <w:ind w:left="1080" w:hanging="360"/>
      </w:pPr>
      <w:rPr>
        <w:rFonts w:ascii="Calibri" w:eastAsiaTheme="minorHAnsi" w:hAnsi="Calibri"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nsid w:val="1B4F6233"/>
    <w:multiLevelType w:val="hybridMultilevel"/>
    <w:tmpl w:val="CAFEEE58"/>
    <w:lvl w:ilvl="0" w:tplc="59E8999E">
      <w:start w:val="1"/>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62B74E91"/>
    <w:multiLevelType w:val="hybridMultilevel"/>
    <w:tmpl w:val="0A70AF6C"/>
    <w:lvl w:ilvl="0" w:tplc="BD62F43A">
      <w:numFmt w:val="bullet"/>
      <w:lvlText w:val="-"/>
      <w:lvlJc w:val="left"/>
      <w:pPr>
        <w:ind w:left="720" w:hanging="360"/>
      </w:pPr>
      <w:rPr>
        <w:rFonts w:ascii="Calibri" w:eastAsiaTheme="minorHAnsi" w:hAnsi="Calibri" w:cstheme="minorBid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nsid w:val="68C47288"/>
    <w:multiLevelType w:val="hybridMultilevel"/>
    <w:tmpl w:val="B8284C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03"/>
    <w:rsid w:val="00025EE1"/>
    <w:rsid w:val="0004416D"/>
    <w:rsid w:val="00044D21"/>
    <w:rsid w:val="00056215"/>
    <w:rsid w:val="00067A6C"/>
    <w:rsid w:val="000A55A5"/>
    <w:rsid w:val="000D32EC"/>
    <w:rsid w:val="000E03B1"/>
    <w:rsid w:val="000E322E"/>
    <w:rsid w:val="000F20E0"/>
    <w:rsid w:val="001111B0"/>
    <w:rsid w:val="00115523"/>
    <w:rsid w:val="00122E0B"/>
    <w:rsid w:val="00134AC5"/>
    <w:rsid w:val="00146140"/>
    <w:rsid w:val="00183332"/>
    <w:rsid w:val="001A7826"/>
    <w:rsid w:val="001B4836"/>
    <w:rsid w:val="001B4F38"/>
    <w:rsid w:val="001B5EF1"/>
    <w:rsid w:val="001D76F6"/>
    <w:rsid w:val="001F1C66"/>
    <w:rsid w:val="00231F02"/>
    <w:rsid w:val="00252618"/>
    <w:rsid w:val="002653B8"/>
    <w:rsid w:val="00266CF0"/>
    <w:rsid w:val="00293A82"/>
    <w:rsid w:val="002B7883"/>
    <w:rsid w:val="002C0B6D"/>
    <w:rsid w:val="002F716B"/>
    <w:rsid w:val="003054C0"/>
    <w:rsid w:val="00314230"/>
    <w:rsid w:val="00315066"/>
    <w:rsid w:val="00322400"/>
    <w:rsid w:val="00355EE5"/>
    <w:rsid w:val="003A01F8"/>
    <w:rsid w:val="003A33CF"/>
    <w:rsid w:val="003C1FE8"/>
    <w:rsid w:val="003F5BEC"/>
    <w:rsid w:val="00400CA6"/>
    <w:rsid w:val="004072C9"/>
    <w:rsid w:val="00414191"/>
    <w:rsid w:val="00416ECC"/>
    <w:rsid w:val="004775D9"/>
    <w:rsid w:val="00497304"/>
    <w:rsid w:val="004C6768"/>
    <w:rsid w:val="004D50F9"/>
    <w:rsid w:val="004F01B0"/>
    <w:rsid w:val="00505422"/>
    <w:rsid w:val="0052131F"/>
    <w:rsid w:val="005242FD"/>
    <w:rsid w:val="0054419F"/>
    <w:rsid w:val="00557E01"/>
    <w:rsid w:val="005605C5"/>
    <w:rsid w:val="00560B9D"/>
    <w:rsid w:val="00586CF6"/>
    <w:rsid w:val="005A05E7"/>
    <w:rsid w:val="005A54E3"/>
    <w:rsid w:val="005B16DA"/>
    <w:rsid w:val="005C3DE1"/>
    <w:rsid w:val="005D5B54"/>
    <w:rsid w:val="005E0369"/>
    <w:rsid w:val="005E3A4D"/>
    <w:rsid w:val="005F1397"/>
    <w:rsid w:val="00631D1A"/>
    <w:rsid w:val="00666714"/>
    <w:rsid w:val="00671026"/>
    <w:rsid w:val="00680CFF"/>
    <w:rsid w:val="00681E1D"/>
    <w:rsid w:val="006A472B"/>
    <w:rsid w:val="006B004D"/>
    <w:rsid w:val="006B65D0"/>
    <w:rsid w:val="006E7206"/>
    <w:rsid w:val="0071339C"/>
    <w:rsid w:val="00764403"/>
    <w:rsid w:val="00796349"/>
    <w:rsid w:val="007B5E14"/>
    <w:rsid w:val="008136F6"/>
    <w:rsid w:val="008216F7"/>
    <w:rsid w:val="008243CF"/>
    <w:rsid w:val="00835DA4"/>
    <w:rsid w:val="008461B9"/>
    <w:rsid w:val="008519D0"/>
    <w:rsid w:val="00876CE8"/>
    <w:rsid w:val="008A18D7"/>
    <w:rsid w:val="008A7D2B"/>
    <w:rsid w:val="008B0B74"/>
    <w:rsid w:val="008B49A0"/>
    <w:rsid w:val="009031FC"/>
    <w:rsid w:val="00936663"/>
    <w:rsid w:val="00942305"/>
    <w:rsid w:val="00973173"/>
    <w:rsid w:val="009A181F"/>
    <w:rsid w:val="009A1DAF"/>
    <w:rsid w:val="009B0329"/>
    <w:rsid w:val="009B55C5"/>
    <w:rsid w:val="009E1082"/>
    <w:rsid w:val="009F117B"/>
    <w:rsid w:val="00A010CB"/>
    <w:rsid w:val="00A02D0E"/>
    <w:rsid w:val="00A10B69"/>
    <w:rsid w:val="00A12901"/>
    <w:rsid w:val="00A14AA8"/>
    <w:rsid w:val="00A23638"/>
    <w:rsid w:val="00A456F6"/>
    <w:rsid w:val="00A46818"/>
    <w:rsid w:val="00A47690"/>
    <w:rsid w:val="00A64A81"/>
    <w:rsid w:val="00A872AA"/>
    <w:rsid w:val="00A9008D"/>
    <w:rsid w:val="00AE430F"/>
    <w:rsid w:val="00B16B92"/>
    <w:rsid w:val="00B27889"/>
    <w:rsid w:val="00B46C91"/>
    <w:rsid w:val="00B71CA8"/>
    <w:rsid w:val="00BA4A08"/>
    <w:rsid w:val="00BC63A6"/>
    <w:rsid w:val="00BC65A8"/>
    <w:rsid w:val="00BD0465"/>
    <w:rsid w:val="00BF2672"/>
    <w:rsid w:val="00C6459C"/>
    <w:rsid w:val="00C8507A"/>
    <w:rsid w:val="00CD37EA"/>
    <w:rsid w:val="00D46501"/>
    <w:rsid w:val="00D60194"/>
    <w:rsid w:val="00DC1A4E"/>
    <w:rsid w:val="00DC442B"/>
    <w:rsid w:val="00DE1DDC"/>
    <w:rsid w:val="00E449A7"/>
    <w:rsid w:val="00E54338"/>
    <w:rsid w:val="00E971D9"/>
    <w:rsid w:val="00EA6D18"/>
    <w:rsid w:val="00EB2D57"/>
    <w:rsid w:val="00EB7DFC"/>
    <w:rsid w:val="00EF2527"/>
    <w:rsid w:val="00F05435"/>
    <w:rsid w:val="00F147AC"/>
    <w:rsid w:val="00F26F53"/>
    <w:rsid w:val="00F32D23"/>
    <w:rsid w:val="00F51A73"/>
    <w:rsid w:val="00F568D2"/>
    <w:rsid w:val="00FB3A59"/>
    <w:rsid w:val="00FD1602"/>
    <w:rsid w:val="00FE0C9D"/>
    <w:rsid w:val="00FF1AD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403"/>
    <w:pPr>
      <w:tabs>
        <w:tab w:val="center" w:pos="4320"/>
        <w:tab w:val="right" w:pos="8640"/>
      </w:tabs>
      <w:spacing w:after="0" w:line="240" w:lineRule="auto"/>
    </w:pPr>
    <w:rPr>
      <w:rFonts w:ascii="MAC C Times" w:eastAsia="Times New Roman" w:hAnsi="MAC C Times" w:cs="Times New Roman"/>
      <w:sz w:val="24"/>
      <w:szCs w:val="20"/>
      <w:lang w:val="en-US"/>
    </w:rPr>
  </w:style>
  <w:style w:type="character" w:customStyle="1" w:styleId="HeaderChar">
    <w:name w:val="Header Char"/>
    <w:basedOn w:val="DefaultParagraphFont"/>
    <w:link w:val="Header"/>
    <w:uiPriority w:val="99"/>
    <w:rsid w:val="00764403"/>
    <w:rPr>
      <w:rFonts w:ascii="MAC C Times" w:eastAsia="Times New Roman" w:hAnsi="MAC C Times" w:cs="Times New Roman"/>
      <w:sz w:val="24"/>
      <w:szCs w:val="20"/>
      <w:lang w:val="en-US"/>
    </w:rPr>
  </w:style>
  <w:style w:type="paragraph" w:styleId="ListParagraph">
    <w:name w:val="List Paragraph"/>
    <w:basedOn w:val="Normal"/>
    <w:uiPriority w:val="34"/>
    <w:qFormat/>
    <w:rsid w:val="005F1397"/>
    <w:pPr>
      <w:ind w:left="720"/>
      <w:contextualSpacing/>
    </w:pPr>
  </w:style>
  <w:style w:type="paragraph" w:styleId="Footer">
    <w:name w:val="footer"/>
    <w:basedOn w:val="Normal"/>
    <w:link w:val="FooterChar"/>
    <w:uiPriority w:val="99"/>
    <w:unhideWhenUsed/>
    <w:rsid w:val="00A45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403"/>
    <w:pPr>
      <w:tabs>
        <w:tab w:val="center" w:pos="4320"/>
        <w:tab w:val="right" w:pos="8640"/>
      </w:tabs>
      <w:spacing w:after="0" w:line="240" w:lineRule="auto"/>
    </w:pPr>
    <w:rPr>
      <w:rFonts w:ascii="MAC C Times" w:eastAsia="Times New Roman" w:hAnsi="MAC C Times" w:cs="Times New Roman"/>
      <w:sz w:val="24"/>
      <w:szCs w:val="20"/>
      <w:lang w:val="en-US"/>
    </w:rPr>
  </w:style>
  <w:style w:type="character" w:customStyle="1" w:styleId="HeaderChar">
    <w:name w:val="Header Char"/>
    <w:basedOn w:val="DefaultParagraphFont"/>
    <w:link w:val="Header"/>
    <w:uiPriority w:val="99"/>
    <w:rsid w:val="00764403"/>
    <w:rPr>
      <w:rFonts w:ascii="MAC C Times" w:eastAsia="Times New Roman" w:hAnsi="MAC C Times" w:cs="Times New Roman"/>
      <w:sz w:val="24"/>
      <w:szCs w:val="20"/>
      <w:lang w:val="en-US"/>
    </w:rPr>
  </w:style>
  <w:style w:type="paragraph" w:styleId="ListParagraph">
    <w:name w:val="List Paragraph"/>
    <w:basedOn w:val="Normal"/>
    <w:uiPriority w:val="34"/>
    <w:qFormat/>
    <w:rsid w:val="005F1397"/>
    <w:pPr>
      <w:ind w:left="720"/>
      <w:contextualSpacing/>
    </w:pPr>
  </w:style>
  <w:style w:type="paragraph" w:styleId="Footer">
    <w:name w:val="footer"/>
    <w:basedOn w:val="Normal"/>
    <w:link w:val="FooterChar"/>
    <w:uiPriority w:val="99"/>
    <w:unhideWhenUsed/>
    <w:rsid w:val="00A45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11</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vasileska</dc:creator>
  <cp:lastModifiedBy>Windows User</cp:lastModifiedBy>
  <cp:revision>54</cp:revision>
  <cp:lastPrinted>2023-12-12T09:59:00Z</cp:lastPrinted>
  <dcterms:created xsi:type="dcterms:W3CDTF">2023-12-13T15:58:00Z</dcterms:created>
  <dcterms:modified xsi:type="dcterms:W3CDTF">2023-12-13T23:46:00Z</dcterms:modified>
</cp:coreProperties>
</file>